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52B9" w:rsidRDefault="00FB52B9" w:rsidP="00957A97">
      <w:pPr>
        <w:spacing w:after="100" w:afterAutospacing="1" w:line="240" w:lineRule="auto"/>
        <w:rPr>
          <w:b/>
          <w:sz w:val="48"/>
          <w:szCs w:val="48"/>
        </w:rPr>
      </w:pPr>
      <w:proofErr w:type="spellStart"/>
      <w:r>
        <w:rPr>
          <w:b/>
          <w:sz w:val="48"/>
          <w:szCs w:val="48"/>
        </w:rPr>
        <w:t>Lucretia’s</w:t>
      </w:r>
      <w:proofErr w:type="spellEnd"/>
      <w:r>
        <w:rPr>
          <w:b/>
          <w:sz w:val="48"/>
          <w:szCs w:val="48"/>
        </w:rPr>
        <w:t xml:space="preserve"> </w:t>
      </w:r>
      <w:r w:rsidR="00814CDD">
        <w:rPr>
          <w:b/>
          <w:sz w:val="48"/>
          <w:szCs w:val="48"/>
        </w:rPr>
        <w:t>Fused Roman Mosaic Bowl</w:t>
      </w:r>
      <w:r>
        <w:rPr>
          <w:b/>
          <w:sz w:val="48"/>
          <w:szCs w:val="48"/>
        </w:rPr>
        <w:t xml:space="preserve"> – </w:t>
      </w:r>
    </w:p>
    <w:p w:rsidR="00A4166C" w:rsidRPr="00167078" w:rsidRDefault="00FB52B9" w:rsidP="00FB52B9">
      <w:pPr>
        <w:spacing w:after="100" w:afterAutospacing="1" w:line="240" w:lineRule="auto"/>
      </w:pPr>
      <w:proofErr w:type="gramStart"/>
      <w:r w:rsidRPr="00FB52B9">
        <w:t>based</w:t>
      </w:r>
      <w:proofErr w:type="gramEnd"/>
      <w:r w:rsidRPr="00FB52B9">
        <w:t xml:space="preserve"> on</w:t>
      </w:r>
      <w:r>
        <w:t xml:space="preserve"> </w:t>
      </w:r>
      <w:r w:rsidR="00A4166C" w:rsidRPr="00167078">
        <w:t>201</w:t>
      </w:r>
      <w:r w:rsidR="00A4166C">
        <w:t>7</w:t>
      </w:r>
      <w:r w:rsidR="00A4166C" w:rsidRPr="00167078">
        <w:t xml:space="preserve"> Midlands Regional Arts and Sciences Faire, </w:t>
      </w:r>
      <w:r w:rsidR="00A4166C">
        <w:t>Division 4 Glasswork (possibly stained or other)</w:t>
      </w:r>
    </w:p>
    <w:p w:rsidR="00A4166C" w:rsidRDefault="00A4166C" w:rsidP="00A4166C">
      <w:proofErr w:type="spellStart"/>
      <w:r w:rsidRPr="00167078">
        <w:t>Oswyn</w:t>
      </w:r>
      <w:proofErr w:type="spellEnd"/>
      <w:r w:rsidRPr="00167078">
        <w:t xml:space="preserve"> of </w:t>
      </w:r>
      <w:proofErr w:type="spellStart"/>
      <w:r w:rsidRPr="00167078">
        <w:t>Baðon</w:t>
      </w:r>
      <w:proofErr w:type="spellEnd"/>
      <w:r>
        <w:t xml:space="preserve"> of Shire of </w:t>
      </w:r>
      <w:proofErr w:type="spellStart"/>
      <w:r>
        <w:t>Wurmwald</w:t>
      </w:r>
      <w:proofErr w:type="spellEnd"/>
    </w:p>
    <w:p w:rsidR="00A4166C" w:rsidRPr="00167078" w:rsidRDefault="00A4166C" w:rsidP="00A4166C">
      <w:proofErr w:type="spellStart"/>
      <w:proofErr w:type="gramStart"/>
      <w:r>
        <w:t>mka</w:t>
      </w:r>
      <w:proofErr w:type="spellEnd"/>
      <w:proofErr w:type="gramEnd"/>
      <w:r>
        <w:t xml:space="preserve"> Sean Wilson (oswyn969@gmail.com)</w:t>
      </w:r>
    </w:p>
    <w:p w:rsidR="00957A97" w:rsidRPr="00957A97" w:rsidRDefault="00957A97" w:rsidP="00957A97">
      <w:pPr>
        <w:spacing w:after="100" w:afterAutospacing="1" w:line="240" w:lineRule="auto"/>
        <w:rPr>
          <w:b/>
        </w:rPr>
      </w:pPr>
      <w:r>
        <w:rPr>
          <w:b/>
        </w:rPr>
        <w:t xml:space="preserve">By </w:t>
      </w:r>
      <w:proofErr w:type="spellStart"/>
      <w:r>
        <w:rPr>
          <w:b/>
        </w:rPr>
        <w:t>Oswyn</w:t>
      </w:r>
      <w:proofErr w:type="spellEnd"/>
      <w:r>
        <w:rPr>
          <w:b/>
        </w:rPr>
        <w:t xml:space="preserve"> of </w:t>
      </w:r>
      <w:proofErr w:type="spellStart"/>
      <w:r>
        <w:rPr>
          <w:b/>
        </w:rPr>
        <w:t>Baðon</w:t>
      </w:r>
      <w:proofErr w:type="spellEnd"/>
    </w:p>
    <w:p w:rsidR="00A86B4B" w:rsidRDefault="00A86B4B" w:rsidP="00957A97">
      <w:pPr>
        <w:spacing w:after="100" w:afterAutospacing="1" w:line="240" w:lineRule="auto"/>
        <w:rPr>
          <w:b/>
        </w:rPr>
      </w:pPr>
    </w:p>
    <w:p w:rsidR="00A86B4B" w:rsidRPr="00A86B4B" w:rsidRDefault="00A86B4B" w:rsidP="00957A97">
      <w:pPr>
        <w:spacing w:after="100" w:afterAutospacing="1" w:line="240" w:lineRule="auto"/>
        <w:rPr>
          <w:b/>
        </w:rPr>
      </w:pPr>
      <w:r>
        <w:rPr>
          <w:b/>
        </w:rPr>
        <w:t>Introduction</w:t>
      </w:r>
    </w:p>
    <w:p w:rsidR="009D665B" w:rsidRDefault="009D665B" w:rsidP="00DD7A90">
      <w:pPr>
        <w:spacing w:after="100" w:afterAutospacing="1" w:line="240" w:lineRule="auto"/>
      </w:pPr>
      <w:r>
        <w:t>This type of glass bowl dates back to the early Imperial Period in Roman History [1].  Below are pictures of some existing finds of Roman Mosaic bowls</w:t>
      </w:r>
      <w:r w:rsidR="00723085">
        <w:t>.  These types of bowls are very common finds.</w:t>
      </w:r>
    </w:p>
    <w:p w:rsidR="00723085" w:rsidRDefault="009D665B" w:rsidP="00723085">
      <w:pPr>
        <w:pStyle w:val="ListParagraph"/>
        <w:numPr>
          <w:ilvl w:val="0"/>
          <w:numId w:val="2"/>
        </w:numPr>
        <w:spacing w:after="100" w:afterAutospacing="1" w:line="240" w:lineRule="auto"/>
        <w:rPr>
          <w:b/>
        </w:rPr>
      </w:pPr>
      <w:r>
        <w:rPr>
          <w:noProof/>
        </w:rPr>
        <w:drawing>
          <wp:inline distT="0" distB="0" distL="0" distR="0">
            <wp:extent cx="2495550" cy="2012037"/>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man mosaic bowl 1.jpg"/>
                    <pic:cNvPicPr/>
                  </pic:nvPicPr>
                  <pic:blipFill>
                    <a:blip r:embed="rId5">
                      <a:extLst>
                        <a:ext uri="{28A0092B-C50C-407E-A947-70E740481C1C}">
                          <a14:useLocalDpi xmlns:a14="http://schemas.microsoft.com/office/drawing/2010/main" val="0"/>
                        </a:ext>
                      </a:extLst>
                    </a:blip>
                    <a:stretch>
                      <a:fillRect/>
                    </a:stretch>
                  </pic:blipFill>
                  <pic:spPr>
                    <a:xfrm>
                      <a:off x="0" y="0"/>
                      <a:ext cx="2502722" cy="2017819"/>
                    </a:xfrm>
                    <a:prstGeom prst="rect">
                      <a:avLst/>
                    </a:prstGeom>
                  </pic:spPr>
                </pic:pic>
              </a:graphicData>
            </a:graphic>
          </wp:inline>
        </w:drawing>
      </w:r>
      <w:r w:rsidR="00723085">
        <w:rPr>
          <w:b/>
        </w:rPr>
        <w:t xml:space="preserve">  b. </w:t>
      </w:r>
      <w:r>
        <w:rPr>
          <w:noProof/>
        </w:rPr>
        <w:drawing>
          <wp:inline distT="0" distB="0" distL="0" distR="0">
            <wp:extent cx="2406072" cy="2000048"/>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man mosaic bowl 2.jpg"/>
                    <pic:cNvPicPr/>
                  </pic:nvPicPr>
                  <pic:blipFill>
                    <a:blip r:embed="rId6">
                      <a:extLst>
                        <a:ext uri="{28A0092B-C50C-407E-A947-70E740481C1C}">
                          <a14:useLocalDpi xmlns:a14="http://schemas.microsoft.com/office/drawing/2010/main" val="0"/>
                        </a:ext>
                      </a:extLst>
                    </a:blip>
                    <a:stretch>
                      <a:fillRect/>
                    </a:stretch>
                  </pic:blipFill>
                  <pic:spPr>
                    <a:xfrm>
                      <a:off x="0" y="0"/>
                      <a:ext cx="2418283" cy="2010198"/>
                    </a:xfrm>
                    <a:prstGeom prst="rect">
                      <a:avLst/>
                    </a:prstGeom>
                  </pic:spPr>
                </pic:pic>
              </a:graphicData>
            </a:graphic>
          </wp:inline>
        </w:drawing>
      </w:r>
    </w:p>
    <w:p w:rsidR="009D665B" w:rsidRPr="00723085" w:rsidRDefault="009D665B" w:rsidP="00723085">
      <w:pPr>
        <w:pStyle w:val="ListParagraph"/>
        <w:numPr>
          <w:ilvl w:val="0"/>
          <w:numId w:val="3"/>
        </w:numPr>
        <w:spacing w:after="100" w:afterAutospacing="1" w:line="240" w:lineRule="auto"/>
        <w:rPr>
          <w:b/>
        </w:rPr>
      </w:pPr>
      <w:r>
        <w:rPr>
          <w:noProof/>
        </w:rPr>
        <w:drawing>
          <wp:inline distT="0" distB="0" distL="0" distR="0">
            <wp:extent cx="2930628" cy="1914302"/>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man mosaic bowl 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68652" cy="1939139"/>
                    </a:xfrm>
                    <a:prstGeom prst="rect">
                      <a:avLst/>
                    </a:prstGeom>
                  </pic:spPr>
                </pic:pic>
              </a:graphicData>
            </a:graphic>
          </wp:inline>
        </w:drawing>
      </w:r>
    </w:p>
    <w:p w:rsidR="009D665B" w:rsidRDefault="009D665B" w:rsidP="00DD7A90">
      <w:pPr>
        <w:spacing w:after="100" w:afterAutospacing="1" w:line="240" w:lineRule="auto"/>
      </w:pPr>
      <w:r>
        <w:t xml:space="preserve">The Roman glass industry </w:t>
      </w:r>
      <w:r w:rsidR="00A95731">
        <w:t>[2]</w:t>
      </w:r>
      <w:r w:rsidR="00723085">
        <w:t xml:space="preserve"> was wide spread in the late Republic and early Imperial periods.  This type of glass work is called cast glass or sometimes mosaic glass.  Later, glassblowing becomes more popular as it is easier and allows for greater variety of shapes and designs.  </w:t>
      </w:r>
      <w:r w:rsidR="00417434">
        <w:t>Cast glass falls out of favor.</w:t>
      </w:r>
    </w:p>
    <w:p w:rsidR="00602347" w:rsidRDefault="00602347" w:rsidP="00DD7A90">
      <w:pPr>
        <w:spacing w:after="100" w:afterAutospacing="1" w:line="240" w:lineRule="auto"/>
      </w:pPr>
      <w:r>
        <w:lastRenderedPageBreak/>
        <w:t xml:space="preserve">The making of glass and the working of glass were most often done in separate locations.  Roman glass was made close to the sources of the raw materials.  The two sites that are known about are Bet </w:t>
      </w:r>
      <w:proofErr w:type="spellStart"/>
      <w:r>
        <w:t>She’arim</w:t>
      </w:r>
      <w:proofErr w:type="spellEnd"/>
      <w:r>
        <w:t xml:space="preserve"> (near Haifa Israel) and Bet Eliezer (near </w:t>
      </w:r>
      <w:proofErr w:type="spellStart"/>
      <w:r>
        <w:t>Hadera</w:t>
      </w:r>
      <w:proofErr w:type="spellEnd"/>
      <w:r>
        <w:t xml:space="preserve"> Israel) [3].  Nearly all Roman glass is made of the same substances, silica sand, soda, lime, and then additives. </w:t>
      </w:r>
    </w:p>
    <w:p w:rsidR="00602347" w:rsidRDefault="00602347" w:rsidP="00DD7A90">
      <w:pPr>
        <w:spacing w:after="100" w:afterAutospacing="1" w:line="240" w:lineRule="auto"/>
      </w:pPr>
      <w:r>
        <w:t xml:space="preserve">Working of glass though could happen almost anywhere.  With the mixture </w:t>
      </w:r>
      <w:r w:rsidR="00520C41">
        <w:t>shown above</w:t>
      </w:r>
      <w:r>
        <w:t xml:space="preserve">, temperatures of only ~750 o C were needed to work glass.  This could be achieved in clay ovens </w:t>
      </w:r>
      <w:r w:rsidR="00520C41">
        <w:t>similar to these below [4].</w:t>
      </w:r>
    </w:p>
    <w:p w:rsidR="00602347" w:rsidRDefault="00602347" w:rsidP="00DD7A90">
      <w:pPr>
        <w:spacing w:after="100" w:afterAutospacing="1" w:line="240" w:lineRule="auto"/>
      </w:pPr>
      <w:r>
        <w:rPr>
          <w:noProof/>
        </w:rPr>
        <w:drawing>
          <wp:inline distT="0" distB="0" distL="0" distR="0" wp14:anchorId="5344698C" wp14:editId="0291FC53">
            <wp:extent cx="3810000" cy="2533650"/>
            <wp:effectExtent l="0" t="0" r="0" b="0"/>
            <wp:docPr id="10" name="Picture 10" descr="http://archeoglas.glasofenexperiment.de/pictures/2013/DSC02550red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rcheoglas.glasofenexperiment.de/pictures/2013/DSC02550red4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p w:rsidR="00520C41" w:rsidRDefault="00520C41" w:rsidP="00DD7A90">
      <w:pPr>
        <w:spacing w:after="100" w:afterAutospacing="1" w:line="240" w:lineRule="auto"/>
      </w:pPr>
      <w:r>
        <w:t xml:space="preserve">We have no technical handbooks on how the Romans actually worked their glass [2].  There are </w:t>
      </w:r>
      <w:proofErr w:type="spellStart"/>
      <w:r>
        <w:t>snippnets</w:t>
      </w:r>
      <w:proofErr w:type="spellEnd"/>
      <w:r>
        <w:t xml:space="preserve"> of information in Pliny and Martial.  More information can be gleaned from later Italian works (~15</w:t>
      </w:r>
      <w:r w:rsidRPr="00520C41">
        <w:rPr>
          <w:vertAlign w:val="superscript"/>
        </w:rPr>
        <w:t>th</w:t>
      </w:r>
      <w:r>
        <w:t xml:space="preserve"> c) and experimental </w:t>
      </w:r>
      <w:proofErr w:type="spellStart"/>
      <w:r>
        <w:t>archaelogy</w:t>
      </w:r>
      <w:proofErr w:type="spellEnd"/>
      <w:r>
        <w:t xml:space="preserve"> have shown what methods they must have used.  In many ways, hand worked glass has not changed that much from medieval times to now.  What the tools were made of and where the heat comes from have evolved, but the basic methods are very similar to older times. </w:t>
      </w:r>
    </w:p>
    <w:p w:rsidR="00BC563F" w:rsidRDefault="00BC563F" w:rsidP="00DD7A90">
      <w:pPr>
        <w:spacing w:after="100" w:afterAutospacing="1" w:line="240" w:lineRule="auto"/>
      </w:pPr>
      <w:r>
        <w:t xml:space="preserve">There are several methods that the Romans used to make these cast bowls.  </w:t>
      </w:r>
      <w:r w:rsidR="00520C41">
        <w:t xml:space="preserve">One method </w:t>
      </w:r>
      <w:r>
        <w:t>uses sections of glass rods and scrap glass applied to a round mold.  Another mold is pressed over it and the pressure between the two bowls pushes the glass together.  The second method is to take sections of a glass rod and make a flat plate. The plate is then slumped over a single mold.  Lastly, strips of glass are cut to make a plate and that is slumped.  After this</w:t>
      </w:r>
      <w:r w:rsidR="00C80C42">
        <w:t>,</w:t>
      </w:r>
      <w:r>
        <w:t xml:space="preserve"> cast glass goes out of fashion. Fused canes become more popular and then blown glass over takes both methods.</w:t>
      </w:r>
    </w:p>
    <w:p w:rsidR="00FB52B9" w:rsidRDefault="00FB52B9" w:rsidP="00DD7A90">
      <w:pPr>
        <w:spacing w:after="100" w:afterAutospacing="1" w:line="240" w:lineRule="auto"/>
      </w:pPr>
      <w:r>
        <w:t xml:space="preserve">For your bowl, </w:t>
      </w:r>
      <w:r w:rsidR="00520C41">
        <w:t xml:space="preserve">I am attempting to replicate the </w:t>
      </w:r>
      <w:r>
        <w:t>third</w:t>
      </w:r>
      <w:r w:rsidR="00520C41">
        <w:t xml:space="preserve"> method. </w:t>
      </w:r>
      <w:r>
        <w:t xml:space="preserve">This is probably how the bowl labelled b above </w:t>
      </w:r>
      <w:proofErr w:type="gramStart"/>
      <w:r>
        <w:t>was made</w:t>
      </w:r>
      <w:proofErr w:type="gramEnd"/>
      <w:r>
        <w:t xml:space="preserve">.  I have cut strips of </w:t>
      </w:r>
      <w:proofErr w:type="spellStart"/>
      <w:r>
        <w:t>fuseable</w:t>
      </w:r>
      <w:proofErr w:type="spellEnd"/>
      <w:r>
        <w:t xml:space="preserve"> glass, adhered them to a clear glass circle, and fused the whole thing into a plate.   That plate is then slumped over a mold to make the bowl.  </w:t>
      </w:r>
    </w:p>
    <w:p w:rsidR="00723085" w:rsidRDefault="00FB52B9" w:rsidP="00DD7A90">
      <w:pPr>
        <w:spacing w:after="100" w:afterAutospacing="1" w:line="240" w:lineRule="auto"/>
      </w:pPr>
      <w:r>
        <w:t>For my pent, I tried to replicate the second method.  T</w:t>
      </w:r>
      <w:r w:rsidR="00723085">
        <w:t>h</w:t>
      </w:r>
      <w:r w:rsidR="00520C41">
        <w:t>is</w:t>
      </w:r>
      <w:r w:rsidR="00723085">
        <w:t xml:space="preserve"> process </w:t>
      </w:r>
      <w:r w:rsidR="00520C41">
        <w:t xml:space="preserve">is probably what made </w:t>
      </w:r>
      <w:r w:rsidR="00723085">
        <w:t xml:space="preserve">bowls </w:t>
      </w:r>
      <w:proofErr w:type="gramStart"/>
      <w:r w:rsidR="00723085">
        <w:t>a and</w:t>
      </w:r>
      <w:proofErr w:type="gramEnd"/>
      <w:r w:rsidR="00723085">
        <w:t xml:space="preserve"> c </w:t>
      </w:r>
      <w:r w:rsidR="00520C41">
        <w:t>and i</w:t>
      </w:r>
      <w:r w:rsidR="00723085">
        <w:t>s more complicated</w:t>
      </w:r>
      <w:r w:rsidR="00A5780E">
        <w:t xml:space="preserve"> </w:t>
      </w:r>
      <w:r w:rsidR="00520C41">
        <w:t>than the third method</w:t>
      </w:r>
      <w:r w:rsidR="001B61C6">
        <w:t xml:space="preserve"> </w:t>
      </w:r>
      <w:r w:rsidR="00A5780E">
        <w:t>[</w:t>
      </w:r>
      <w:r w:rsidR="00520C41">
        <w:t>5</w:t>
      </w:r>
      <w:r w:rsidR="00A5780E">
        <w:t>]</w:t>
      </w:r>
      <w:r w:rsidR="00520C41">
        <w:t xml:space="preserve">.  The </w:t>
      </w:r>
      <w:r w:rsidR="00723085">
        <w:t xml:space="preserve">process is similar to the Venetian </w:t>
      </w:r>
      <w:proofErr w:type="spellStart"/>
      <w:r w:rsidR="00723085">
        <w:t>millefiori</w:t>
      </w:r>
      <w:proofErr w:type="spellEnd"/>
      <w:r w:rsidR="00723085">
        <w:t xml:space="preserve"> process from 18</w:t>
      </w:r>
      <w:r w:rsidR="00723085" w:rsidRPr="00723085">
        <w:rPr>
          <w:vertAlign w:val="superscript"/>
        </w:rPr>
        <w:t>th</w:t>
      </w:r>
      <w:r w:rsidR="00723085">
        <w:t xml:space="preserve"> century Venice.  In this process, a core of glass is heated to make a rod at the end of a metal rod.  The glass core is then dipped into other colors of glass to add layers of color and patterns to the glass core.  It can be straight colors or the rod can be twisted to add swirls to the colors.  </w:t>
      </w:r>
    </w:p>
    <w:p w:rsidR="00723085" w:rsidRDefault="00723085" w:rsidP="00DD7A90">
      <w:pPr>
        <w:spacing w:after="100" w:afterAutospacing="1" w:line="240" w:lineRule="auto"/>
      </w:pPr>
      <w:r>
        <w:lastRenderedPageBreak/>
        <w:t>Once cooled, the multi-colored glass rod is cut into discs and those discs are then arranged into a plate, the plate fused, and then slumped over a pre-cast form.</w:t>
      </w:r>
    </w:p>
    <w:p w:rsidR="00A5780E" w:rsidRDefault="00A5780E" w:rsidP="00DD7A90">
      <w:pPr>
        <w:spacing w:after="100" w:afterAutospacing="1" w:line="240" w:lineRule="auto"/>
      </w:pPr>
      <w:r>
        <w:t xml:space="preserve">They also would have used saws to cut the glass rods. They would have used heated </w:t>
      </w:r>
      <w:proofErr w:type="spellStart"/>
      <w:r>
        <w:t>groziers</w:t>
      </w:r>
      <w:proofErr w:type="spellEnd"/>
      <w:r>
        <w:t xml:space="preserve"> to cut the glass.</w:t>
      </w:r>
    </w:p>
    <w:p w:rsidR="00C80C42" w:rsidRDefault="00C80C42" w:rsidP="00DD7A90">
      <w:pPr>
        <w:spacing w:after="100" w:afterAutospacing="1" w:line="240" w:lineRule="auto"/>
      </w:pPr>
      <w:r>
        <w:t>The Roman method</w:t>
      </w:r>
      <w:r w:rsidR="00520C41">
        <w:t>s</w:t>
      </w:r>
      <w:r>
        <w:t xml:space="preserve"> </w:t>
      </w:r>
      <w:r w:rsidR="00520C41">
        <w:t>are</w:t>
      </w:r>
      <w:r>
        <w:t xml:space="preserve"> what we call a “hot” glass method</w:t>
      </w:r>
      <w:r w:rsidR="00520C41">
        <w:t>s</w:t>
      </w:r>
      <w:r>
        <w:t xml:space="preserve">.  The oven is an open heat source and the glass can be introduced to the heat at any time.  They would have used some “cold” glass techniques as well.  As I have no access to a hot glass workshop, I am trying to replicate </w:t>
      </w:r>
      <w:r w:rsidR="00FB52B9">
        <w:t xml:space="preserve">both </w:t>
      </w:r>
      <w:r>
        <w:t>bowl using only cold or warm glass techniques.  It does present special challenges.</w:t>
      </w:r>
    </w:p>
    <w:p w:rsidR="00A5780E" w:rsidRDefault="00A5780E" w:rsidP="00DD7A90">
      <w:pPr>
        <w:spacing w:after="100" w:afterAutospacing="1" w:line="240" w:lineRule="auto"/>
      </w:pPr>
      <w:r>
        <w:t xml:space="preserve">The making of the actual glass is very different from ancient times to now.  I do not have the ability or access to the equipment to make my own glass.  Also, as most colors in glass arise from heavy metals, I do not have the environmental clearances to make glass, even if I desired to.  </w:t>
      </w:r>
    </w:p>
    <w:p w:rsidR="00723085" w:rsidRPr="009D665B" w:rsidRDefault="00A5780E" w:rsidP="00DD7A90">
      <w:pPr>
        <w:spacing w:after="100" w:afterAutospacing="1" w:line="240" w:lineRule="auto"/>
      </w:pPr>
      <w:r>
        <w:t xml:space="preserve">I use a modern silicon-carbide glass cutter to cut my glass and I am using a modern electric kiln to fuse and slump my glass.  But the process is pretty much the same, even with the differences in equipment.  Both the Romans and I have to cut the glass, make the </w:t>
      </w:r>
      <w:proofErr w:type="spellStart"/>
      <w:r>
        <w:t>millefiori</w:t>
      </w:r>
      <w:proofErr w:type="spellEnd"/>
      <w:r>
        <w:t xml:space="preserve">, fuse the plate, and slump the plate.  </w:t>
      </w:r>
      <w:r w:rsidR="00AF12EA">
        <w:t>Both of us are using a cutting instr</w:t>
      </w:r>
      <w:r w:rsidR="00C80C42">
        <w:t>ument</w:t>
      </w:r>
      <w:r w:rsidR="00AF12EA">
        <w:t xml:space="preserve"> (romans heat, me disruptive surface tension).  Both of us then need a heat source (Romans wood or charcoal, me electricity).  Both of us make a plate and slump over a pre-cast form.</w:t>
      </w:r>
      <w:r>
        <w:t xml:space="preserve">  </w:t>
      </w:r>
    </w:p>
    <w:p w:rsidR="00DD7A90" w:rsidRPr="00DD7A90" w:rsidRDefault="00DD7A90" w:rsidP="00DD7A90">
      <w:pPr>
        <w:spacing w:after="100" w:afterAutospacing="1" w:line="240" w:lineRule="auto"/>
        <w:rPr>
          <w:b/>
        </w:rPr>
      </w:pPr>
      <w:r w:rsidRPr="00DD7A90">
        <w:rPr>
          <w:b/>
        </w:rPr>
        <w:t>Process</w:t>
      </w:r>
      <w:r w:rsidR="00FB52B9">
        <w:rPr>
          <w:b/>
        </w:rPr>
        <w:t xml:space="preserve"> for my Pent</w:t>
      </w:r>
    </w:p>
    <w:p w:rsidR="00AF12EA" w:rsidRDefault="00A5780E" w:rsidP="00DD7A90">
      <w:pPr>
        <w:spacing w:after="100" w:afterAutospacing="1" w:line="240" w:lineRule="auto"/>
      </w:pPr>
      <w:r>
        <w:t xml:space="preserve">First, I had to plan the pattern.  </w:t>
      </w:r>
      <w:r w:rsidR="00AF12EA">
        <w:t>I chose to make a pattern based on my device colors and on a tablet weaving pattern that I am using as a badge.</w:t>
      </w:r>
    </w:p>
    <w:p w:rsidR="00DD7A90" w:rsidRDefault="00AF12EA" w:rsidP="0055212F">
      <w:pPr>
        <w:pStyle w:val="ListParagraph"/>
        <w:numPr>
          <w:ilvl w:val="0"/>
          <w:numId w:val="3"/>
        </w:numPr>
        <w:spacing w:after="100" w:afterAutospacing="1" w:line="240" w:lineRule="auto"/>
        <w:jc w:val="center"/>
      </w:pPr>
      <w:r>
        <w:rPr>
          <w:noProof/>
        </w:rPr>
        <w:drawing>
          <wp:inline distT="0" distB="0" distL="0" distR="0">
            <wp:extent cx="2476500" cy="1857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swyn's trim finish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80320" cy="1860240"/>
                    </a:xfrm>
                    <a:prstGeom prst="rect">
                      <a:avLst/>
                    </a:prstGeom>
                  </pic:spPr>
                </pic:pic>
              </a:graphicData>
            </a:graphic>
          </wp:inline>
        </w:drawing>
      </w:r>
    </w:p>
    <w:p w:rsidR="00DD36FF" w:rsidRDefault="00DD36FF" w:rsidP="00DD36FF">
      <w:pPr>
        <w:spacing w:after="100" w:afterAutospacing="1" w:line="240" w:lineRule="auto"/>
      </w:pPr>
    </w:p>
    <w:p w:rsidR="00DD36FF" w:rsidRDefault="0055212F" w:rsidP="0055212F">
      <w:pPr>
        <w:spacing w:after="100" w:afterAutospacing="1" w:line="240" w:lineRule="auto"/>
        <w:jc w:val="center"/>
      </w:pPr>
      <w:r>
        <w:rPr>
          <w:noProof/>
        </w:rPr>
        <w:lastRenderedPageBreak/>
        <w:drawing>
          <wp:inline distT="0" distB="0" distL="0" distR="0">
            <wp:extent cx="2069577" cy="2017965"/>
            <wp:effectExtent l="0" t="0" r="698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owl 2.jpg"/>
                    <pic:cNvPicPr/>
                  </pic:nvPicPr>
                  <pic:blipFill rotWithShape="1">
                    <a:blip r:embed="rId10" cstate="print">
                      <a:extLst>
                        <a:ext uri="{28A0092B-C50C-407E-A947-70E740481C1C}">
                          <a14:useLocalDpi xmlns:a14="http://schemas.microsoft.com/office/drawing/2010/main" val="0"/>
                        </a:ext>
                      </a:extLst>
                    </a:blip>
                    <a:srcRect l="16346" t="12136" r="19391" b="39445"/>
                    <a:stretch/>
                  </pic:blipFill>
                  <pic:spPr bwMode="auto">
                    <a:xfrm>
                      <a:off x="0" y="0"/>
                      <a:ext cx="2096997" cy="2044702"/>
                    </a:xfrm>
                    <a:prstGeom prst="rect">
                      <a:avLst/>
                    </a:prstGeom>
                    <a:ln>
                      <a:noFill/>
                    </a:ln>
                    <a:extLst>
                      <a:ext uri="{53640926-AAD7-44D8-BBD7-CCE9431645EC}">
                        <a14:shadowObscured xmlns:a14="http://schemas.microsoft.com/office/drawing/2010/main"/>
                      </a:ext>
                    </a:extLst>
                  </pic:spPr>
                </pic:pic>
              </a:graphicData>
            </a:graphic>
          </wp:inline>
        </w:drawing>
      </w:r>
    </w:p>
    <w:p w:rsidR="00AF12EA" w:rsidRDefault="00AF12EA" w:rsidP="00DD36FF">
      <w:pPr>
        <w:pStyle w:val="ListParagraph"/>
        <w:numPr>
          <w:ilvl w:val="0"/>
          <w:numId w:val="3"/>
        </w:numPr>
        <w:spacing w:after="100" w:afterAutospacing="1" w:line="240" w:lineRule="auto"/>
      </w:pPr>
    </w:p>
    <w:p w:rsidR="00DD36FF" w:rsidRDefault="00DD36FF" w:rsidP="00AF12EA">
      <w:pPr>
        <w:pStyle w:val="ListParagraph"/>
        <w:spacing w:after="100" w:afterAutospacing="1" w:line="240" w:lineRule="auto"/>
        <w:ind w:left="0"/>
      </w:pPr>
    </w:p>
    <w:p w:rsidR="00DD36FF" w:rsidRDefault="00DD36FF" w:rsidP="00AF12EA">
      <w:pPr>
        <w:pStyle w:val="ListParagraph"/>
        <w:spacing w:after="100" w:afterAutospacing="1" w:line="240" w:lineRule="auto"/>
        <w:ind w:left="0"/>
      </w:pPr>
    </w:p>
    <w:p w:rsidR="00AF12EA" w:rsidRDefault="00AF12EA" w:rsidP="00AF12EA">
      <w:pPr>
        <w:pStyle w:val="ListParagraph"/>
        <w:spacing w:after="100" w:afterAutospacing="1" w:line="240" w:lineRule="auto"/>
        <w:ind w:left="0"/>
      </w:pPr>
      <w:r>
        <w:t xml:space="preserve">I wanted to make a bowl ~5 inches in diameter. I needed to then calculate how to make the </w:t>
      </w:r>
      <w:r w:rsidR="0055212F">
        <w:t>“</w:t>
      </w:r>
      <w:proofErr w:type="spellStart"/>
      <w:r w:rsidR="0055212F">
        <w:t>millefiori</w:t>
      </w:r>
      <w:proofErr w:type="spellEnd"/>
      <w:r w:rsidR="0055212F">
        <w:t xml:space="preserve">” </w:t>
      </w:r>
      <w:r>
        <w:t>discs of ~1 inch diameter.  I needed to calculate the length of glasses needed to make a 1” diameter at the end.  2</w:t>
      </w:r>
      <w:r w:rsidRPr="00AF12EA">
        <w:rPr>
          <w:rFonts w:ascii="Symbol" w:hAnsi="Symbol"/>
        </w:rPr>
        <w:t></w:t>
      </w:r>
      <w:r>
        <w:t>r is the circumference of a circle and r=0.5” in this case.  Also, I was going to make half-circles so a=</w:t>
      </w:r>
      <w:r w:rsidRPr="00AF12EA">
        <w:rPr>
          <w:rFonts w:ascii="Symbol" w:hAnsi="Symbol"/>
        </w:rPr>
        <w:t></w:t>
      </w:r>
      <w:r>
        <w:t>0.5.  The outer layer needs to be 1.6”.  The next layer is 1/8” less in radius and then next 1/8” less again, and the last 1/8” less again.  B therefore equals 1.1”, c equals 0.79” and d equals 0.4”.</w:t>
      </w:r>
    </w:p>
    <w:p w:rsidR="00AF12EA" w:rsidRDefault="00AF12EA" w:rsidP="00AF12EA">
      <w:pPr>
        <w:pStyle w:val="ListParagraph"/>
        <w:spacing w:after="100" w:afterAutospacing="1" w:line="240" w:lineRule="auto"/>
        <w:ind w:left="0"/>
      </w:pPr>
      <w:r>
        <w:tab/>
      </w:r>
      <w:r>
        <w:tab/>
      </w:r>
      <w:r>
        <w:tab/>
      </w:r>
    </w:p>
    <w:p w:rsidR="00AF12EA" w:rsidRDefault="00AF12EA" w:rsidP="00AF12EA">
      <w:pPr>
        <w:pStyle w:val="ListParagraph"/>
        <w:spacing w:after="100" w:afterAutospacing="1" w:line="240" w:lineRule="auto"/>
        <w:ind w:left="0"/>
      </w:pPr>
      <w:r>
        <w:rPr>
          <w:rFonts w:ascii="Times New Roman" w:hAnsi="Times New Roman"/>
          <w:noProof/>
          <w:sz w:val="24"/>
          <w:szCs w:val="24"/>
        </w:rPr>
        <mc:AlternateContent>
          <mc:Choice Requires="wpg">
            <w:drawing>
              <wp:anchor distT="0" distB="0" distL="114300" distR="114300" simplePos="0" relativeHeight="251658240" behindDoc="0" locked="0" layoutInCell="1" allowOverlap="1" wp14:anchorId="3774EDF7" wp14:editId="1BD9E2CA">
                <wp:simplePos x="0" y="0"/>
                <wp:positionH relativeFrom="margin">
                  <wp:align>left</wp:align>
                </wp:positionH>
                <wp:positionV relativeFrom="paragraph">
                  <wp:posOffset>43180</wp:posOffset>
                </wp:positionV>
                <wp:extent cx="914400" cy="914400"/>
                <wp:effectExtent l="0" t="0" r="1905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14400"/>
                          <a:chOff x="1085568" y="1117854"/>
                          <a:chExt cx="9144" cy="9144"/>
                        </a:xfrm>
                      </wpg:grpSpPr>
                      <wps:wsp>
                        <wps:cNvPr id="6" name="AutoShape 3"/>
                        <wps:cNvSpPr>
                          <a:spLocks noChangeArrowheads="1"/>
                        </wps:cNvSpPr>
                        <wps:spPr bwMode="auto">
                          <a:xfrm>
                            <a:off x="1085568" y="1117854"/>
                            <a:ext cx="9144" cy="9144"/>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399"/>
                                  <a:pt x="16199" y="7817"/>
                                  <a:pt x="16200" y="10799"/>
                                </a:cubicBezTo>
                                <a:lnTo>
                                  <a:pt x="21600" y="10800"/>
                                </a:lnTo>
                                <a:cubicBezTo>
                                  <a:pt x="21600" y="4835"/>
                                  <a:pt x="16764" y="0"/>
                                  <a:pt x="10800" y="0"/>
                                </a:cubicBezTo>
                                <a:cubicBezTo>
                                  <a:pt x="4835" y="0"/>
                                  <a:pt x="0" y="4835"/>
                                  <a:pt x="0" y="10800"/>
                                </a:cubicBezTo>
                                <a:close/>
                              </a:path>
                            </a:pathLst>
                          </a:custGeom>
                          <a:solidFill>
                            <a:srgbClr val="5B9BD5"/>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7" name="AutoShape 4"/>
                        <wps:cNvSpPr>
                          <a:spLocks noChangeArrowheads="1"/>
                        </wps:cNvSpPr>
                        <wps:spPr bwMode="auto">
                          <a:xfrm>
                            <a:off x="1086711" y="1118961"/>
                            <a:ext cx="6858" cy="6858"/>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399"/>
                                  <a:pt x="16199" y="7817"/>
                                  <a:pt x="16200" y="10799"/>
                                </a:cubicBezTo>
                                <a:lnTo>
                                  <a:pt x="21600" y="10800"/>
                                </a:lnTo>
                                <a:cubicBezTo>
                                  <a:pt x="21600" y="4835"/>
                                  <a:pt x="16764" y="0"/>
                                  <a:pt x="10800" y="0"/>
                                </a:cubicBezTo>
                                <a:cubicBezTo>
                                  <a:pt x="4835" y="0"/>
                                  <a:pt x="0" y="4835"/>
                                  <a:pt x="0" y="10800"/>
                                </a:cubicBezTo>
                                <a:close/>
                              </a:path>
                            </a:pathLst>
                          </a:custGeom>
                          <a:solidFill>
                            <a:srgbClr val="92D050"/>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8" name="AutoShape 5"/>
                        <wps:cNvSpPr>
                          <a:spLocks noChangeArrowheads="1"/>
                        </wps:cNvSpPr>
                        <wps:spPr bwMode="auto">
                          <a:xfrm>
                            <a:off x="1087854" y="1120128"/>
                            <a:ext cx="4572" cy="4572"/>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399"/>
                                  <a:pt x="16199" y="7817"/>
                                  <a:pt x="16200" y="10799"/>
                                </a:cubicBezTo>
                                <a:lnTo>
                                  <a:pt x="21600" y="10800"/>
                                </a:lnTo>
                                <a:cubicBezTo>
                                  <a:pt x="21600" y="4835"/>
                                  <a:pt x="16764" y="0"/>
                                  <a:pt x="10800" y="0"/>
                                </a:cubicBezTo>
                                <a:cubicBezTo>
                                  <a:pt x="4835" y="0"/>
                                  <a:pt x="0" y="4835"/>
                                  <a:pt x="0" y="10800"/>
                                </a:cubicBezTo>
                                <a:close/>
                              </a:path>
                            </a:pathLst>
                          </a:custGeom>
                          <a:solidFill>
                            <a:srgbClr val="FFFFFF"/>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9" name="AutoShape 6"/>
                        <wps:cNvSpPr>
                          <a:spLocks noChangeArrowheads="1"/>
                        </wps:cNvSpPr>
                        <wps:spPr bwMode="auto">
                          <a:xfrm>
                            <a:off x="1088768" y="1121050"/>
                            <a:ext cx="2744" cy="2743"/>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399"/>
                                  <a:pt x="16199" y="7817"/>
                                  <a:pt x="16200" y="10799"/>
                                </a:cubicBezTo>
                                <a:lnTo>
                                  <a:pt x="21600" y="10800"/>
                                </a:lnTo>
                                <a:cubicBezTo>
                                  <a:pt x="21600" y="4835"/>
                                  <a:pt x="16764" y="0"/>
                                  <a:pt x="10800" y="0"/>
                                </a:cubicBezTo>
                                <a:cubicBezTo>
                                  <a:pt x="4835" y="0"/>
                                  <a:pt x="0" y="4835"/>
                                  <a:pt x="0" y="10800"/>
                                </a:cubicBezTo>
                                <a:close/>
                              </a:path>
                            </a:pathLst>
                          </a:custGeom>
                          <a:solidFill>
                            <a:srgbClr val="0066FF"/>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CE53A0" id="Group 5" o:spid="_x0000_s1026" style="position:absolute;margin-left:0;margin-top:3.4pt;width:1in;height:1in;z-index:251658240;mso-position-horizontal:left;mso-position-horizontal-relative:margin" coordorigin="10855,11178" coordsize="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">
                <v:shape id="AutoShape 3" o:spid="_x0000_s1027" style="position:absolute;left:10855;top:11178;width:92;height:9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jCv8QA&#10;AADaAAAADwAAAGRycy9kb3ducmV2LnhtbESPQWvCQBSE7wX/w/KEXkqzMYiUNKtIS4nSk7alOT6y&#10;r0kw+zZmV03+vVsQPA4z8w2TrQbTijP1rrGsYBbFIIhLqxuuFHx/fTy/gHAeWWNrmRSM5GC1nDxk&#10;mGp74R2d974SAcIuRQW1910qpStrMugi2xEH78/2Bn2QfSV1j5cAN61M4nghDTYcFmrs6K2m8rA/&#10;GQX5cfs+jj/zYv75WzVPMRW5SwqlHqfD+hWEp8Hfw7f2RitYwP+VcA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Iwr/EAAAA2gAAAA8AAAAAAAAAAAAAAAAAmAIAAGRycy9k&#10;b3ducmV2LnhtbFBLBQYAAAAABAAEAPUAAACJAwAAAAA=&#10;" path="m5400,10800v,-2983,2417,-5400,5400,-5400c13782,5399,16199,7817,16200,10799r5400,1c21600,4835,16764,,10800,,4835,,,4835,,10800r5400,xe" fillcolor="#5b9bd5" strokecolor="black [0]" strokeweight="2pt">
                  <v:stroke joinstyle="miter"/>
                  <v:shadow color="black [0]"/>
                  <v:path o:connecttype="custom" o:connectlocs="4572,0;1143,4572;4572,2286;8001,4572" o:connectangles="0,0,0,0" textboxrect="0,0,21600,7713"/>
                </v:shape>
                <v:shape id="AutoShape 4" o:spid="_x0000_s1028" style="position:absolute;left:10867;top:11189;width:68;height:6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6nxMAA&#10;AADaAAAADwAAAGRycy9kb3ducmV2LnhtbDSPS4vCMBSF9wP+h3AFd2OqC5VqFB+ILmZj1f2luTbF&#10;5qY00dZ/bwZ0efjOg7NYdbYST2p86VjBaJiAIM6dLrlQcDnvf2cgfEDWWDkmBS/ysFr2fhaYatfy&#10;iZ5ZKEQsYZ+iAhNCnUrpc0MW/dDVxJHdXGMxRNkUUjfYxnJbyXGSTKTFkuOCwZq2hvJ79rAKskt9&#10;vIWtad3hUO3W12y2KSd/Sg363XoOIlAX4df8SR+1gin8X4k3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56nxMAAAADaAAAADwAAAAAAAAAAAAAAAACYAgAAZHJzL2Rvd25y&#10;ZXYueG1sUEsFBgAAAAAEAAQA9QAAAIUDAAAAAA==&#10;" path="m5400,10800v,-2983,2417,-5400,5400,-5400c13782,5399,16199,7817,16200,10799r5400,1c21600,4835,16764,,10800,,4835,,,4835,,10800r5400,xe" fillcolor="#92d050" strokecolor="black [0]" strokeweight="2pt">
                  <v:stroke joinstyle="miter"/>
                  <v:shadow color="black [0]"/>
                  <v:path o:connecttype="custom" o:connectlocs="3429,0;857,3429;3429,1715;6001,3429" o:connectangles="0,0,0,0" textboxrect="0,0,21600,7713"/>
                </v:shape>
                <v:shape id="AutoShape 5" o:spid="_x0000_s1029" style="position:absolute;left:10878;top:11201;width:46;height:4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2xP8AA&#10;AADaAAAADwAAAGRycy9kb3ducmV2LnhtbERP3WrCMBS+H/gO4Qx2UzR14NDOKKXgmAXBnz3AoTlr&#10;is1JaTLbvb25ELz8+P7X29G24ka9bxwrmM9SEMSV0w3XCn4uu+kShA/IGlvHpOCfPGw3k5c1ZtoN&#10;fKLbOdQihrDPUIEJocuk9JUhi37mOuLI/breYoiwr6XucYjhtpXvafohLTYcGwx2VBiqruc/q+Cw&#10;T5LV1zUvuExOc2vK5REXXqm31zH/BBFoDE/xw/2tFcSt8Uq8A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2xP8AAAADaAAAADwAAAAAAAAAAAAAAAACYAgAAZHJzL2Rvd25y&#10;ZXYueG1sUEsFBgAAAAAEAAQA9QAAAIUDAAAAAA==&#10;" path="m5400,10800v,-2983,2417,-5400,5400,-5400c13782,5399,16199,7817,16200,10799r5400,1c21600,4835,16764,,10800,,4835,,,4835,,10800r5400,xe" strokecolor="black [0]" strokeweight="2pt">
                  <v:stroke joinstyle="miter"/>
                  <v:shadow color="black [0]"/>
                  <v:path o:connecttype="custom" o:connectlocs="2286,0;572,2286;2286,1143;4001,2286" o:connectangles="0,0,0,0" textboxrect="0,0,21600,7715"/>
                </v:shape>
                <v:shape id="AutoShape 6" o:spid="_x0000_s1030" style="position:absolute;left:10887;top:11210;width:28;height:2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j8IA&#10;AADaAAAADwAAAGRycy9kb3ducmV2LnhtbESPQWsCMRSE70L/Q3hCb5q1B7euRpFCaa/dinp8bJ6b&#10;xc1LmqS67a83QqHHYWa+YVabwfbiQiF2jhXMpgUI4sbpjlsFu8/XyTOImJA19o5JwQ9F2KwfRius&#10;tLvyB13q1IoM4VihApOSr6SMjSGLceo8cfZOLlhMWYZW6oDXDLe9fCqKubTYcV4w6OnFUHOuv62C&#10;t6ak8LvfH0x9Pn35+bHUflcq9TgetksQiYb0H/5rv2sFC7hfyTd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mFCPwgAAANoAAAAPAAAAAAAAAAAAAAAAAJgCAABkcnMvZG93&#10;bnJldi54bWxQSwUGAAAAAAQABAD1AAAAhwMAAAAA&#10;" path="m5400,10800v,-2983,2417,-5400,5400,-5400c13782,5399,16199,7817,16200,10799r5400,1c21600,4835,16764,,10800,,4835,,,4835,,10800r5400,xe" fillcolor="#06f" strokecolor="black [0]" strokeweight="2pt">
                  <v:stroke joinstyle="miter"/>
                  <v:shadow color="black [0]"/>
                  <v:path o:connecttype="custom" o:connectlocs="1372,0;343,1372;1372,686;2401,1372" o:connectangles="0,0,0,0" textboxrect="0,0,21600,7709"/>
                </v:shape>
                <w10:wrap anchorx="margin"/>
              </v:group>
            </w:pict>
          </mc:Fallback>
        </mc:AlternateContent>
      </w:r>
      <w:r>
        <w:tab/>
      </w:r>
      <w:r>
        <w:tab/>
      </w:r>
      <w:r>
        <w:tab/>
        <w:t>Light blue is a</w:t>
      </w:r>
    </w:p>
    <w:p w:rsidR="00AF12EA" w:rsidRDefault="00AF12EA" w:rsidP="00AF12EA">
      <w:pPr>
        <w:pStyle w:val="ListParagraph"/>
        <w:spacing w:after="100" w:afterAutospacing="1" w:line="240" w:lineRule="auto"/>
        <w:ind w:left="0"/>
      </w:pPr>
      <w:r>
        <w:tab/>
      </w:r>
      <w:r>
        <w:tab/>
      </w:r>
      <w:r>
        <w:tab/>
        <w:t>Green is b</w:t>
      </w:r>
    </w:p>
    <w:p w:rsidR="00AF12EA" w:rsidRDefault="00AF12EA" w:rsidP="00AF12EA">
      <w:pPr>
        <w:pStyle w:val="ListParagraph"/>
        <w:spacing w:after="100" w:afterAutospacing="1" w:line="240" w:lineRule="auto"/>
        <w:ind w:left="0"/>
      </w:pPr>
      <w:r>
        <w:tab/>
      </w:r>
      <w:r>
        <w:tab/>
      </w:r>
      <w:r>
        <w:tab/>
        <w:t>White is c</w:t>
      </w:r>
    </w:p>
    <w:p w:rsidR="00AF12EA" w:rsidRDefault="00AF12EA" w:rsidP="00AF12EA">
      <w:pPr>
        <w:pStyle w:val="ListParagraph"/>
        <w:spacing w:after="100" w:afterAutospacing="1" w:line="240" w:lineRule="auto"/>
        <w:ind w:left="0"/>
      </w:pPr>
      <w:r>
        <w:tab/>
      </w:r>
      <w:r>
        <w:tab/>
      </w:r>
      <w:r>
        <w:tab/>
        <w:t>Dark blue is d</w:t>
      </w:r>
    </w:p>
    <w:p w:rsidR="00AF12EA" w:rsidRDefault="00AF12EA" w:rsidP="00AF12EA">
      <w:pPr>
        <w:pStyle w:val="ListParagraph"/>
        <w:spacing w:after="100" w:afterAutospacing="1" w:line="240" w:lineRule="auto"/>
        <w:ind w:left="0"/>
      </w:pPr>
    </w:p>
    <w:p w:rsidR="00AF12EA" w:rsidRDefault="00DD36FF" w:rsidP="00AF12EA">
      <w:pPr>
        <w:pStyle w:val="ListParagraph"/>
        <w:spacing w:after="100" w:afterAutospacing="1" w:line="240" w:lineRule="auto"/>
        <w:ind w:left="0"/>
      </w:pPr>
      <w:r>
        <w:t xml:space="preserve">From the pattern, I needed </w:t>
      </w:r>
      <w:r w:rsidR="00360CAB">
        <w:t>19 full circles</w:t>
      </w:r>
      <w:r>
        <w:t>.  So, 38 half-circles and each half-circle 0.</w:t>
      </w:r>
      <w:r w:rsidR="00360CAB">
        <w:t>375</w:t>
      </w:r>
      <w:r>
        <w:t>”</w:t>
      </w:r>
      <w:r w:rsidR="00360CAB">
        <w:t xml:space="preserve"> </w:t>
      </w:r>
      <w:r>
        <w:t>in thickness.  I needed to make a rod ~</w:t>
      </w:r>
      <w:r w:rsidR="00360CAB">
        <w:t>14.25</w:t>
      </w:r>
      <w:r>
        <w:t xml:space="preserve">”.  I cut flat panels of glass of the appropriate colors to the width listed above (a through d) and </w:t>
      </w:r>
      <w:r w:rsidR="00360CAB">
        <w:t>14.25</w:t>
      </w:r>
      <w:r>
        <w:t xml:space="preserve">” long.  I then stacked these strips with d on the bottom and fused them into a rod.  This allowed the longer pieces to slump over the shorter ones to make a half-circle.  </w:t>
      </w:r>
    </w:p>
    <w:p w:rsidR="002555E1" w:rsidRDefault="002555E1" w:rsidP="00AF12EA">
      <w:pPr>
        <w:pStyle w:val="ListParagraph"/>
        <w:spacing w:after="100" w:afterAutospacing="1" w:line="240" w:lineRule="auto"/>
        <w:ind w:left="0"/>
      </w:pPr>
    </w:p>
    <w:p w:rsidR="00500954" w:rsidRDefault="002555E1" w:rsidP="00AF12EA">
      <w:pPr>
        <w:pStyle w:val="ListParagraph"/>
        <w:spacing w:after="100" w:afterAutospacing="1" w:line="240" w:lineRule="auto"/>
        <w:ind w:left="0"/>
      </w:pPr>
      <w:r>
        <w:rPr>
          <w:noProof/>
        </w:rPr>
        <w:drawing>
          <wp:inline distT="0" distB="0" distL="0" distR="0" wp14:anchorId="49485959" wp14:editId="77989221">
            <wp:extent cx="2324100" cy="22498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6-08-08 19.27.34.jpg"/>
                    <pic:cNvPicPr/>
                  </pic:nvPicPr>
                  <pic:blipFill rotWithShape="1">
                    <a:blip r:embed="rId11" cstate="print">
                      <a:extLst>
                        <a:ext uri="{28A0092B-C50C-407E-A947-70E740481C1C}">
                          <a14:useLocalDpi xmlns:a14="http://schemas.microsoft.com/office/drawing/2010/main" val="0"/>
                        </a:ext>
                      </a:extLst>
                    </a:blip>
                    <a:srcRect r="22524"/>
                    <a:stretch/>
                  </pic:blipFill>
                  <pic:spPr bwMode="auto">
                    <a:xfrm>
                      <a:off x="0" y="0"/>
                      <a:ext cx="2332530" cy="225796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extent cx="2828925" cy="223229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6-08-08 19.27.38.jpg"/>
                    <pic:cNvPicPr/>
                  </pic:nvPicPr>
                  <pic:blipFill rotWithShape="1">
                    <a:blip r:embed="rId12" cstate="print">
                      <a:extLst>
                        <a:ext uri="{28A0092B-C50C-407E-A947-70E740481C1C}">
                          <a14:useLocalDpi xmlns:a14="http://schemas.microsoft.com/office/drawing/2010/main" val="0"/>
                        </a:ext>
                      </a:extLst>
                    </a:blip>
                    <a:srcRect l="34374" t="13258" r="11263" b="29546"/>
                    <a:stretch/>
                  </pic:blipFill>
                  <pic:spPr bwMode="auto">
                    <a:xfrm>
                      <a:off x="0" y="0"/>
                      <a:ext cx="2842526" cy="2243030"/>
                    </a:xfrm>
                    <a:prstGeom prst="rect">
                      <a:avLst/>
                    </a:prstGeom>
                    <a:ln>
                      <a:noFill/>
                    </a:ln>
                    <a:extLst>
                      <a:ext uri="{53640926-AAD7-44D8-BBD7-CCE9431645EC}">
                        <a14:shadowObscured xmlns:a14="http://schemas.microsoft.com/office/drawing/2010/main"/>
                      </a:ext>
                    </a:extLst>
                  </pic:spPr>
                </pic:pic>
              </a:graphicData>
            </a:graphic>
          </wp:inline>
        </w:drawing>
      </w:r>
    </w:p>
    <w:p w:rsidR="002555E1" w:rsidRDefault="002555E1" w:rsidP="00AF12EA">
      <w:pPr>
        <w:pStyle w:val="ListParagraph"/>
        <w:spacing w:after="100" w:afterAutospacing="1" w:line="240" w:lineRule="auto"/>
        <w:ind w:left="0"/>
      </w:pPr>
    </w:p>
    <w:p w:rsidR="002555E1" w:rsidRDefault="002555E1" w:rsidP="00AF12EA">
      <w:pPr>
        <w:pStyle w:val="ListParagraph"/>
        <w:spacing w:after="100" w:afterAutospacing="1" w:line="240" w:lineRule="auto"/>
        <w:ind w:left="0"/>
      </w:pPr>
      <w:r>
        <w:t>Example of measuring the glass to cut.</w:t>
      </w:r>
      <w:r>
        <w:tab/>
      </w:r>
      <w:r>
        <w:tab/>
        <w:t>Cut glass stacked, waiting to be glued before fusing</w:t>
      </w:r>
    </w:p>
    <w:p w:rsidR="00500954" w:rsidRDefault="00500954" w:rsidP="00AF12EA">
      <w:pPr>
        <w:pStyle w:val="ListParagraph"/>
        <w:spacing w:after="100" w:afterAutospacing="1" w:line="240" w:lineRule="auto"/>
        <w:ind w:left="0"/>
      </w:pPr>
    </w:p>
    <w:p w:rsidR="00711242" w:rsidRDefault="00711242" w:rsidP="00500954">
      <w:pPr>
        <w:pStyle w:val="ListParagraph"/>
        <w:spacing w:after="100" w:afterAutospacing="1" w:line="240" w:lineRule="auto"/>
        <w:ind w:left="0"/>
        <w:jc w:val="center"/>
        <w:rPr>
          <w:noProof/>
        </w:rPr>
      </w:pPr>
    </w:p>
    <w:p w:rsidR="00500954" w:rsidRDefault="00711242" w:rsidP="00500954">
      <w:pPr>
        <w:pStyle w:val="ListParagraph"/>
        <w:spacing w:after="100" w:afterAutospacing="1" w:line="240" w:lineRule="auto"/>
        <w:ind w:left="0"/>
        <w:jc w:val="center"/>
      </w:pPr>
      <w:r>
        <w:rPr>
          <w:noProof/>
        </w:rPr>
        <w:drawing>
          <wp:inline distT="0" distB="0" distL="0" distR="0">
            <wp:extent cx="2154627" cy="3315626"/>
            <wp:effectExtent l="0" t="8890" r="825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6-10-26 12.02.56.jpg"/>
                    <pic:cNvPicPr/>
                  </pic:nvPicPr>
                  <pic:blipFill rotWithShape="1">
                    <a:blip r:embed="rId13" cstate="print">
                      <a:extLst>
                        <a:ext uri="{28A0092B-C50C-407E-A947-70E740481C1C}">
                          <a14:useLocalDpi xmlns:a14="http://schemas.microsoft.com/office/drawing/2010/main" val="0"/>
                        </a:ext>
                      </a:extLst>
                    </a:blip>
                    <a:srcRect l="23919" r="27344"/>
                    <a:stretch/>
                  </pic:blipFill>
                  <pic:spPr bwMode="auto">
                    <a:xfrm rot="5400000">
                      <a:off x="0" y="0"/>
                      <a:ext cx="2158231" cy="3321171"/>
                    </a:xfrm>
                    <a:prstGeom prst="rect">
                      <a:avLst/>
                    </a:prstGeom>
                    <a:ln>
                      <a:noFill/>
                    </a:ln>
                    <a:extLst>
                      <a:ext uri="{53640926-AAD7-44D8-BBD7-CCE9431645EC}">
                        <a14:shadowObscured xmlns:a14="http://schemas.microsoft.com/office/drawing/2010/main"/>
                      </a:ext>
                    </a:extLst>
                  </pic:spPr>
                </pic:pic>
              </a:graphicData>
            </a:graphic>
          </wp:inline>
        </w:drawing>
      </w:r>
    </w:p>
    <w:p w:rsidR="00500954" w:rsidRDefault="00500954" w:rsidP="00500954">
      <w:pPr>
        <w:pStyle w:val="ListParagraph"/>
        <w:spacing w:after="100" w:afterAutospacing="1" w:line="240" w:lineRule="auto"/>
        <w:ind w:left="0"/>
        <w:jc w:val="center"/>
      </w:pPr>
      <w:r>
        <w:t>Glass glued together before fusing into a rod</w:t>
      </w:r>
    </w:p>
    <w:p w:rsidR="00500954" w:rsidRDefault="00500954" w:rsidP="00500954">
      <w:pPr>
        <w:pStyle w:val="ListParagraph"/>
        <w:spacing w:after="100" w:afterAutospacing="1" w:line="240" w:lineRule="auto"/>
        <w:ind w:left="0"/>
        <w:jc w:val="center"/>
      </w:pPr>
    </w:p>
    <w:p w:rsidR="001B61C6" w:rsidRDefault="001B61C6" w:rsidP="00AF12EA">
      <w:pPr>
        <w:pStyle w:val="ListParagraph"/>
        <w:spacing w:after="100" w:afterAutospacing="1" w:line="240" w:lineRule="auto"/>
        <w:ind w:left="0"/>
      </w:pPr>
      <w:r>
        <w:t>The 0.375” is important.  Glass likes to be ~0.25” thick due to surface tension.  Cutting to 0.375” gives enough extra glass so that it will fill in the void spaces.</w:t>
      </w:r>
    </w:p>
    <w:p w:rsidR="0055212F" w:rsidRDefault="0055212F" w:rsidP="00AF12EA">
      <w:pPr>
        <w:pStyle w:val="ListParagraph"/>
        <w:spacing w:after="100" w:afterAutospacing="1" w:line="240" w:lineRule="auto"/>
        <w:ind w:left="0"/>
      </w:pPr>
    </w:p>
    <w:p w:rsidR="00DD36FF" w:rsidRDefault="002555E1" w:rsidP="00AF12EA">
      <w:pPr>
        <w:pStyle w:val="ListParagraph"/>
        <w:spacing w:after="100" w:afterAutospacing="1" w:line="240" w:lineRule="auto"/>
        <w:ind w:left="0"/>
      </w:pPr>
      <w:r>
        <w:t>I then used a tile saw to cut 0.375” thick portions of the rod and arranged those discs into the pattern above.</w:t>
      </w:r>
    </w:p>
    <w:p w:rsidR="0055212F" w:rsidRDefault="0055212F" w:rsidP="00AF12EA">
      <w:pPr>
        <w:pStyle w:val="ListParagraph"/>
        <w:spacing w:after="100" w:afterAutospacing="1" w:line="240" w:lineRule="auto"/>
        <w:ind w:left="0"/>
      </w:pPr>
    </w:p>
    <w:p w:rsidR="009178D8" w:rsidRDefault="009178D8" w:rsidP="00AF12EA">
      <w:pPr>
        <w:pStyle w:val="ListParagraph"/>
        <w:spacing w:after="100" w:afterAutospacing="1" w:line="240" w:lineRule="auto"/>
        <w:ind w:left="0"/>
      </w:pPr>
      <w:r>
        <w:t xml:space="preserve">My first round fusing the rod in the kiln revealed an error in my assumption.  I believed the wider glass would slump over the thinner glass and form half circles.  However, again due to surface tension, the wider glass just spread out, giving more of a raised mound type shape rather than half circles.  </w:t>
      </w:r>
      <w:r w:rsidR="00711242">
        <w:t xml:space="preserve">I decided to just use it. </w:t>
      </w:r>
    </w:p>
    <w:p w:rsidR="00711242" w:rsidRDefault="00711242" w:rsidP="00711242">
      <w:pPr>
        <w:spacing w:after="100" w:afterAutospacing="1" w:line="240" w:lineRule="auto"/>
        <w:ind w:firstLine="720"/>
      </w:pPr>
      <w:r>
        <w:rPr>
          <w:noProof/>
        </w:rPr>
        <w:drawing>
          <wp:inline distT="0" distB="0" distL="0" distR="0">
            <wp:extent cx="2676525" cy="11715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6-11-03 07.07.19.jpg"/>
                    <pic:cNvPicPr/>
                  </pic:nvPicPr>
                  <pic:blipFill rotWithShape="1">
                    <a:blip r:embed="rId14" cstate="print">
                      <a:extLst>
                        <a:ext uri="{28A0092B-C50C-407E-A947-70E740481C1C}">
                          <a14:useLocalDpi xmlns:a14="http://schemas.microsoft.com/office/drawing/2010/main" val="0"/>
                        </a:ext>
                      </a:extLst>
                    </a:blip>
                    <a:srcRect l="23558" t="44658" r="31410" b="29060"/>
                    <a:stretch/>
                  </pic:blipFill>
                  <pic:spPr bwMode="auto">
                    <a:xfrm>
                      <a:off x="0" y="0"/>
                      <a:ext cx="2676525" cy="117157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tab/>
        <w:t xml:space="preserve"> </w:t>
      </w:r>
      <w:r>
        <w:rPr>
          <w:noProof/>
        </w:rPr>
        <w:drawing>
          <wp:inline distT="0" distB="0" distL="0" distR="0">
            <wp:extent cx="1590040" cy="119253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6-11-09 14.13.5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93389" cy="1195042"/>
                    </a:xfrm>
                    <a:prstGeom prst="rect">
                      <a:avLst/>
                    </a:prstGeom>
                  </pic:spPr>
                </pic:pic>
              </a:graphicData>
            </a:graphic>
          </wp:inline>
        </w:drawing>
      </w:r>
    </w:p>
    <w:p w:rsidR="00711242" w:rsidRDefault="00711242" w:rsidP="00711242">
      <w:pPr>
        <w:pStyle w:val="ListParagraph"/>
        <w:spacing w:after="100" w:afterAutospacing="1" w:line="240" w:lineRule="auto"/>
      </w:pPr>
      <w:r>
        <w:t>Cross section view of the slumped rods</w:t>
      </w:r>
      <w:r>
        <w:tab/>
      </w:r>
      <w:r>
        <w:tab/>
        <w:t xml:space="preserve">      </w:t>
      </w:r>
      <w:r>
        <w:tab/>
        <w:t>rods cut into half circles</w:t>
      </w:r>
    </w:p>
    <w:p w:rsidR="003D4C64" w:rsidRDefault="00711242" w:rsidP="00DC3B6E">
      <w:pPr>
        <w:pStyle w:val="ListParagraph"/>
        <w:spacing w:after="100" w:afterAutospacing="1" w:line="240" w:lineRule="auto"/>
      </w:pPr>
      <w:r>
        <w:rPr>
          <w:noProof/>
        </w:rPr>
        <w:drawing>
          <wp:inline distT="0" distB="0" distL="0" distR="0">
            <wp:extent cx="1865217" cy="1713934"/>
            <wp:effectExtent l="0" t="635" r="127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6-11-09 14.19.59.jpg"/>
                    <pic:cNvPicPr/>
                  </pic:nvPicPr>
                  <pic:blipFill rotWithShape="1">
                    <a:blip r:embed="rId16" cstate="print">
                      <a:extLst>
                        <a:ext uri="{28A0092B-C50C-407E-A947-70E740481C1C}">
                          <a14:useLocalDpi xmlns:a14="http://schemas.microsoft.com/office/drawing/2010/main" val="0"/>
                        </a:ext>
                      </a:extLst>
                    </a:blip>
                    <a:srcRect l="28966" t="18544" r="16767" b="14968"/>
                    <a:stretch/>
                  </pic:blipFill>
                  <pic:spPr bwMode="auto">
                    <a:xfrm rot="5400000">
                      <a:off x="0" y="0"/>
                      <a:ext cx="1874542" cy="172250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DC3B6E">
        <w:rPr>
          <w:noProof/>
        </w:rPr>
        <w:drawing>
          <wp:inline distT="0" distB="0" distL="0" distR="0" wp14:anchorId="1EB17CD0" wp14:editId="1A0DED24">
            <wp:extent cx="1857577" cy="1614170"/>
            <wp:effectExtent l="0" t="0" r="952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6-12-14 12.39.07.jpg"/>
                    <pic:cNvPicPr/>
                  </pic:nvPicPr>
                  <pic:blipFill rotWithShape="1">
                    <a:blip r:embed="rId17" cstate="print">
                      <a:extLst>
                        <a:ext uri="{28A0092B-C50C-407E-A947-70E740481C1C}">
                          <a14:useLocalDpi xmlns:a14="http://schemas.microsoft.com/office/drawing/2010/main" val="0"/>
                        </a:ext>
                      </a:extLst>
                    </a:blip>
                    <a:srcRect l="31250" t="36752" r="22276" b="9402"/>
                    <a:stretch/>
                  </pic:blipFill>
                  <pic:spPr bwMode="auto">
                    <a:xfrm rot="10800000">
                      <a:off x="0" y="0"/>
                      <a:ext cx="1869551" cy="1624575"/>
                    </a:xfrm>
                    <a:prstGeom prst="rect">
                      <a:avLst/>
                    </a:prstGeom>
                    <a:ln>
                      <a:noFill/>
                    </a:ln>
                    <a:extLst>
                      <a:ext uri="{53640926-AAD7-44D8-BBD7-CCE9431645EC}">
                        <a14:shadowObscured xmlns:a14="http://schemas.microsoft.com/office/drawing/2010/main"/>
                      </a:ext>
                    </a:extLst>
                  </pic:spPr>
                </pic:pic>
              </a:graphicData>
            </a:graphic>
          </wp:inline>
        </w:drawing>
      </w:r>
      <w:r w:rsidR="00DC3B6E">
        <w:t xml:space="preserve">     </w:t>
      </w:r>
      <w:r w:rsidR="00DC3B6E">
        <w:rPr>
          <w:noProof/>
        </w:rPr>
        <w:drawing>
          <wp:inline distT="0" distB="0" distL="0" distR="0">
            <wp:extent cx="1639730" cy="154360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6-12-14 12.39.13.jpg"/>
                    <pic:cNvPicPr/>
                  </pic:nvPicPr>
                  <pic:blipFill rotWithShape="1">
                    <a:blip r:embed="rId18" cstate="print">
                      <a:extLst>
                        <a:ext uri="{28A0092B-C50C-407E-A947-70E740481C1C}">
                          <a14:useLocalDpi xmlns:a14="http://schemas.microsoft.com/office/drawing/2010/main" val="0"/>
                        </a:ext>
                      </a:extLst>
                    </a:blip>
                    <a:srcRect l="31731" t="22436" r="21795" b="19231"/>
                    <a:stretch/>
                  </pic:blipFill>
                  <pic:spPr bwMode="auto">
                    <a:xfrm rot="10800000">
                      <a:off x="0" y="0"/>
                      <a:ext cx="1652859" cy="1555967"/>
                    </a:xfrm>
                    <a:prstGeom prst="rect">
                      <a:avLst/>
                    </a:prstGeom>
                    <a:ln>
                      <a:noFill/>
                    </a:ln>
                    <a:extLst>
                      <a:ext uri="{53640926-AAD7-44D8-BBD7-CCE9431645EC}">
                        <a14:shadowObscured xmlns:a14="http://schemas.microsoft.com/office/drawing/2010/main"/>
                      </a:ext>
                    </a:extLst>
                  </pic:spPr>
                </pic:pic>
              </a:graphicData>
            </a:graphic>
          </wp:inline>
        </w:drawing>
      </w:r>
    </w:p>
    <w:p w:rsidR="00DC3B6E" w:rsidRDefault="00DC3B6E" w:rsidP="00DC3B6E">
      <w:pPr>
        <w:pStyle w:val="ListParagraph"/>
        <w:spacing w:after="100" w:afterAutospacing="1" w:line="240" w:lineRule="auto"/>
        <w:ind w:left="0" w:firstLine="720"/>
      </w:pPr>
      <w:r>
        <w:t>Half circles arranged for the plate</w:t>
      </w:r>
      <w:r>
        <w:tab/>
      </w:r>
      <w:proofErr w:type="gramStart"/>
      <w:r>
        <w:t>Finished</w:t>
      </w:r>
      <w:proofErr w:type="gramEnd"/>
      <w:r>
        <w:t xml:space="preserve"> bowl inside and out</w:t>
      </w:r>
    </w:p>
    <w:p w:rsidR="00DC3B6E" w:rsidRPr="00FB52B9" w:rsidRDefault="00FB52B9" w:rsidP="00FB52B9">
      <w:pPr>
        <w:pStyle w:val="ListParagraph"/>
        <w:spacing w:after="100" w:afterAutospacing="1" w:line="240" w:lineRule="auto"/>
        <w:ind w:left="0"/>
        <w:rPr>
          <w:b/>
        </w:rPr>
      </w:pPr>
      <w:r w:rsidRPr="00FB52B9">
        <w:rPr>
          <w:b/>
        </w:rPr>
        <w:lastRenderedPageBreak/>
        <w:t>Process for your bowl</w:t>
      </w:r>
    </w:p>
    <w:p w:rsidR="00FB52B9" w:rsidRDefault="00FB52B9" w:rsidP="00FB52B9">
      <w:pPr>
        <w:pStyle w:val="ListParagraph"/>
        <w:spacing w:after="100" w:afterAutospacing="1" w:line="240" w:lineRule="auto"/>
        <w:ind w:left="0"/>
      </w:pPr>
    </w:p>
    <w:p w:rsidR="005170F0" w:rsidRDefault="00FB52B9" w:rsidP="00FB52B9">
      <w:pPr>
        <w:pStyle w:val="ListParagraph"/>
        <w:spacing w:after="100" w:afterAutospacing="1" w:line="240" w:lineRule="auto"/>
        <w:ind w:left="0"/>
      </w:pPr>
      <w:r>
        <w:t xml:space="preserve">First, I had to plan a pattern.  I obviously changed my mind a bit once I bought the glass but the theory remains the same.  I cut 0.5” strips of various lengths to fit a 9” plate. </w:t>
      </w:r>
    </w:p>
    <w:p w:rsidR="005170F0" w:rsidRDefault="005170F0" w:rsidP="00FB52B9">
      <w:pPr>
        <w:pStyle w:val="ListParagraph"/>
        <w:spacing w:after="100" w:afterAutospacing="1" w:line="240" w:lineRule="auto"/>
        <w:ind w:lef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170F0" w:rsidTr="005170F0">
        <w:tc>
          <w:tcPr>
            <w:tcW w:w="4675" w:type="dxa"/>
          </w:tcPr>
          <w:p w:rsidR="005170F0" w:rsidRDefault="005170F0" w:rsidP="005170F0">
            <w:pPr>
              <w:pStyle w:val="ListParagraph"/>
              <w:spacing w:after="100" w:afterAutospacing="1"/>
              <w:ind w:left="0"/>
            </w:pPr>
            <w:r>
              <w:rPr>
                <w:noProof/>
              </w:rPr>
              <w:drawing>
                <wp:anchor distT="0" distB="0" distL="114300" distR="114300" simplePos="0" relativeHeight="251659264" behindDoc="0" locked="0" layoutInCell="1" allowOverlap="1">
                  <wp:simplePos x="0" y="0"/>
                  <wp:positionH relativeFrom="margin">
                    <wp:posOffset>80645</wp:posOffset>
                  </wp:positionH>
                  <wp:positionV relativeFrom="paragraph">
                    <wp:posOffset>74295</wp:posOffset>
                  </wp:positionV>
                  <wp:extent cx="1952625" cy="1263365"/>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Jael's bow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52625" cy="1263365"/>
                          </a:xfrm>
                          <a:prstGeom prst="rect">
                            <a:avLst/>
                          </a:prstGeom>
                        </pic:spPr>
                      </pic:pic>
                    </a:graphicData>
                  </a:graphic>
                  <wp14:sizeRelH relativeFrom="page">
                    <wp14:pctWidth>0</wp14:pctWidth>
                  </wp14:sizeRelH>
                  <wp14:sizeRelV relativeFrom="page">
                    <wp14:pctHeight>0</wp14:pctHeight>
                  </wp14:sizeRelV>
                </wp:anchor>
              </w:drawing>
            </w:r>
          </w:p>
        </w:tc>
        <w:tc>
          <w:tcPr>
            <w:tcW w:w="4675" w:type="dxa"/>
          </w:tcPr>
          <w:p w:rsidR="005170F0" w:rsidRDefault="005170F0" w:rsidP="005170F0">
            <w:pPr>
              <w:pStyle w:val="ListParagraph"/>
              <w:spacing w:after="100" w:afterAutospacing="1"/>
              <w:ind w:left="0"/>
              <w:jc w:val="center"/>
            </w:pPr>
            <w:r>
              <w:rPr>
                <w:noProof/>
              </w:rPr>
              <w:drawing>
                <wp:inline distT="0" distB="0" distL="0" distR="0" wp14:anchorId="262077EF" wp14:editId="46A5D601">
                  <wp:extent cx="1552575" cy="128194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7-06-26 20.29.20.jpg"/>
                          <pic:cNvPicPr/>
                        </pic:nvPicPr>
                        <pic:blipFill rotWithShape="1">
                          <a:blip r:embed="rId20" cstate="print">
                            <a:extLst>
                              <a:ext uri="{28A0092B-C50C-407E-A947-70E740481C1C}">
                                <a14:useLocalDpi xmlns:a14="http://schemas.microsoft.com/office/drawing/2010/main" val="0"/>
                              </a:ext>
                            </a:extLst>
                          </a:blip>
                          <a:srcRect l="19002" t="15649" r="20082" b="17288"/>
                          <a:stretch/>
                        </pic:blipFill>
                        <pic:spPr bwMode="auto">
                          <a:xfrm>
                            <a:off x="0" y="0"/>
                            <a:ext cx="1560547" cy="1288526"/>
                          </a:xfrm>
                          <a:prstGeom prst="rect">
                            <a:avLst/>
                          </a:prstGeom>
                          <a:ln>
                            <a:noFill/>
                          </a:ln>
                          <a:extLst>
                            <a:ext uri="{53640926-AAD7-44D8-BBD7-CCE9431645EC}">
                              <a14:shadowObscured xmlns:a14="http://schemas.microsoft.com/office/drawing/2010/main"/>
                            </a:ext>
                          </a:extLst>
                        </pic:spPr>
                      </pic:pic>
                    </a:graphicData>
                  </a:graphic>
                </wp:inline>
              </w:drawing>
            </w:r>
          </w:p>
        </w:tc>
      </w:tr>
      <w:tr w:rsidR="005170F0" w:rsidTr="005170F0">
        <w:tc>
          <w:tcPr>
            <w:tcW w:w="4675" w:type="dxa"/>
          </w:tcPr>
          <w:p w:rsidR="005170F0" w:rsidRDefault="005170F0" w:rsidP="005170F0">
            <w:pPr>
              <w:pStyle w:val="ListParagraph"/>
              <w:spacing w:after="100" w:afterAutospacing="1"/>
              <w:ind w:left="0"/>
              <w:jc w:val="center"/>
            </w:pPr>
            <w:r>
              <w:t xml:space="preserve">Pattern for </w:t>
            </w:r>
            <w:proofErr w:type="spellStart"/>
            <w:r>
              <w:t>Lucretia’s</w:t>
            </w:r>
            <w:proofErr w:type="spellEnd"/>
            <w:r>
              <w:t xml:space="preserve"> bowl</w:t>
            </w:r>
          </w:p>
        </w:tc>
        <w:tc>
          <w:tcPr>
            <w:tcW w:w="4675" w:type="dxa"/>
          </w:tcPr>
          <w:p w:rsidR="005170F0" w:rsidRDefault="005170F0" w:rsidP="005170F0">
            <w:pPr>
              <w:pStyle w:val="ListParagraph"/>
              <w:spacing w:after="100" w:afterAutospacing="1"/>
              <w:ind w:left="0"/>
              <w:jc w:val="center"/>
            </w:pPr>
            <w:r>
              <w:t>Cut strips laid out</w:t>
            </w:r>
          </w:p>
        </w:tc>
      </w:tr>
    </w:tbl>
    <w:p w:rsidR="005170F0" w:rsidRDefault="005170F0" w:rsidP="00FB52B9">
      <w:pPr>
        <w:pStyle w:val="ListParagraph"/>
        <w:spacing w:after="100" w:afterAutospacing="1" w:line="240" w:lineRule="auto"/>
        <w:ind w:left="0"/>
      </w:pPr>
    </w:p>
    <w:p w:rsidR="00FB52B9" w:rsidRDefault="00FB52B9" w:rsidP="00FB52B9">
      <w:pPr>
        <w:pStyle w:val="ListParagraph"/>
        <w:spacing w:after="100" w:afterAutospacing="1" w:line="240" w:lineRule="auto"/>
        <w:ind w:left="0"/>
      </w:pPr>
      <w:r>
        <w:t xml:space="preserve"> </w:t>
      </w:r>
      <w:r w:rsidR="005170F0">
        <w:t xml:space="preserve">                                             </w:t>
      </w:r>
      <w:r w:rsidR="006B0925" w:rsidRPr="006B0925">
        <w:t xml:space="preserve"> </w:t>
      </w:r>
    </w:p>
    <w:p w:rsidR="00FB52B9" w:rsidRDefault="00FB52B9" w:rsidP="00FB52B9">
      <w:pPr>
        <w:pStyle w:val="ListParagraph"/>
        <w:spacing w:after="100" w:afterAutospacing="1" w:line="240" w:lineRule="auto"/>
        <w:ind w:left="0"/>
      </w:pPr>
    </w:p>
    <w:p w:rsidR="00FB52B9" w:rsidRDefault="006B0925" w:rsidP="00FB52B9">
      <w:pPr>
        <w:pStyle w:val="ListParagraph"/>
        <w:spacing w:after="100" w:afterAutospacing="1" w:line="240" w:lineRule="auto"/>
        <w:ind w:left="0"/>
      </w:pPr>
      <w:r>
        <w:t xml:space="preserve">I wanted the “pattern” to be visible on both sides of the bowl.  Even though this will be a shallow bowl, if someone picked it up, I wanted the “movement” of the glass to </w:t>
      </w:r>
      <w:proofErr w:type="gramStart"/>
      <w:r>
        <w:t>be seen</w:t>
      </w:r>
      <w:proofErr w:type="gramEnd"/>
      <w:r>
        <w:t>.  The glass I had access only had a pattern on one side so that mean</w:t>
      </w:r>
      <w:r w:rsidR="009031FC">
        <w:t>t</w:t>
      </w:r>
      <w:r>
        <w:t xml:space="preserve"> cutting two sets of strips.  I adhered one set to the “top” of the clear glass circle.  Once that dried, I adhered the second set to the other side of the clear glass circle.  The patterns </w:t>
      </w:r>
      <w:proofErr w:type="gramStart"/>
      <w:r>
        <w:t>won’t</w:t>
      </w:r>
      <w:proofErr w:type="gramEnd"/>
      <w:r>
        <w:t xml:space="preserve"> match exactly but I think it will be cool.</w:t>
      </w:r>
    </w:p>
    <w:p w:rsidR="005170F0" w:rsidRDefault="005170F0" w:rsidP="00FB52B9">
      <w:pPr>
        <w:pStyle w:val="ListParagraph"/>
        <w:spacing w:after="100" w:afterAutospacing="1" w:line="240" w:lineRule="auto"/>
        <w:ind w:left="0"/>
      </w:pPr>
    </w:p>
    <w:p w:rsidR="005170F0" w:rsidRDefault="005170F0" w:rsidP="00FB52B9">
      <w:pPr>
        <w:pStyle w:val="ListParagraph"/>
        <w:spacing w:after="100" w:afterAutospacing="1" w:line="240" w:lineRule="auto"/>
        <w:ind w:left="0"/>
      </w:pPr>
      <w:r>
        <w:t>At the shop, I discussed with the owner about whether I should have adhered the two sets of strips to each other perpendicularly.  That also might have been cool and I try that in the future.</w:t>
      </w:r>
    </w:p>
    <w:p w:rsidR="006B0925" w:rsidRDefault="006B0925" w:rsidP="00FB52B9">
      <w:pPr>
        <w:pStyle w:val="ListParagraph"/>
        <w:spacing w:after="100" w:afterAutospacing="1" w:line="240" w:lineRule="auto"/>
        <w:ind w:left="0"/>
      </w:pPr>
    </w:p>
    <w:p w:rsidR="006B0925" w:rsidRDefault="006B0925" w:rsidP="00FB52B9">
      <w:pPr>
        <w:pStyle w:val="ListParagraph"/>
        <w:spacing w:after="100" w:afterAutospacing="1" w:line="240" w:lineRule="auto"/>
        <w:ind w:left="0"/>
      </w:pPr>
      <w:r>
        <w:t xml:space="preserve">Next, I took the plate to my local glass shop where they fused the plate in the kiln and then slumped it over the bowl mold.  </w:t>
      </w:r>
      <w:r w:rsidR="00E4662F">
        <w:t xml:space="preserve"> On the upper right side, you can see a “white” strip on the edge.  The best I can guess is either the shop or I accidentally glued this strip upside down when it came loose.  Sorry about that.</w:t>
      </w:r>
      <w:bookmarkStart w:id="0" w:name="_GoBack"/>
      <w:bookmarkEnd w:id="0"/>
    </w:p>
    <w:p w:rsidR="006435D8" w:rsidRDefault="006435D8" w:rsidP="00FB52B9">
      <w:pPr>
        <w:pStyle w:val="ListParagraph"/>
        <w:spacing w:after="100" w:afterAutospacing="1" w:line="240" w:lineRule="auto"/>
        <w:ind w:left="0"/>
      </w:pPr>
    </w:p>
    <w:p w:rsidR="006435D8" w:rsidRDefault="006435D8" w:rsidP="00FB52B9">
      <w:pPr>
        <w:pStyle w:val="ListParagraph"/>
        <w:spacing w:after="100" w:afterAutospacing="1" w:line="240" w:lineRule="auto"/>
        <w:ind w:left="0"/>
      </w:pPr>
      <w:r>
        <w:rPr>
          <w:noProof/>
        </w:rPr>
        <w:drawing>
          <wp:inline distT="0" distB="0" distL="0" distR="0">
            <wp:extent cx="1933575" cy="145018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7-07-05 12.40.31.jpg"/>
                    <pic:cNvPicPr/>
                  </pic:nvPicPr>
                  <pic:blipFill>
                    <a:blip r:embed="rId21" cstate="print">
                      <a:extLst>
                        <a:ext uri="{28A0092B-C50C-407E-A947-70E740481C1C}">
                          <a14:useLocalDpi xmlns:a14="http://schemas.microsoft.com/office/drawing/2010/main" val="0"/>
                        </a:ext>
                      </a:extLst>
                    </a:blip>
                    <a:stretch>
                      <a:fillRect/>
                    </a:stretch>
                  </pic:blipFill>
                  <pic:spPr>
                    <a:xfrm rot="10800000">
                      <a:off x="0" y="0"/>
                      <a:ext cx="1935904" cy="1451928"/>
                    </a:xfrm>
                    <a:prstGeom prst="rect">
                      <a:avLst/>
                    </a:prstGeom>
                  </pic:spPr>
                </pic:pic>
              </a:graphicData>
            </a:graphic>
          </wp:inline>
        </w:drawing>
      </w:r>
      <w:r>
        <w:t xml:space="preserve">  Final product</w:t>
      </w:r>
    </w:p>
    <w:p w:rsidR="006B0925" w:rsidRDefault="006B0925" w:rsidP="00FB52B9">
      <w:pPr>
        <w:pStyle w:val="ListParagraph"/>
        <w:spacing w:after="100" w:afterAutospacing="1" w:line="240" w:lineRule="auto"/>
        <w:ind w:left="0"/>
      </w:pPr>
    </w:p>
    <w:p w:rsidR="008079AE" w:rsidRPr="00A86B4B" w:rsidRDefault="00A86B4B" w:rsidP="00957A97">
      <w:pPr>
        <w:spacing w:after="100" w:afterAutospacing="1" w:line="240" w:lineRule="auto"/>
        <w:rPr>
          <w:b/>
        </w:rPr>
      </w:pPr>
      <w:r w:rsidRPr="00A86B4B">
        <w:rPr>
          <w:b/>
        </w:rPr>
        <w:t>Materials</w:t>
      </w:r>
    </w:p>
    <w:p w:rsidR="008B0B82" w:rsidRDefault="00DD36FF" w:rsidP="00957A97">
      <w:pPr>
        <w:spacing w:after="100" w:afterAutospacing="1" w:line="240" w:lineRule="auto"/>
      </w:pPr>
      <w:r>
        <w:t xml:space="preserve">For fused glass, it is important to match the COE so that the glass expands and contracts at the same rate.  I used Spectrum 96 COE glass for this purpose.  As far as we know, the Romans had no idea of COE </w:t>
      </w:r>
      <w:r w:rsidR="00602347">
        <w:lastRenderedPageBreak/>
        <w:t>though since much of their glass was made of the same ratios of the same raw materials, it is likely that the COE’s were very similar.</w:t>
      </w:r>
      <w:r>
        <w:t xml:space="preserve"> </w:t>
      </w:r>
    </w:p>
    <w:p w:rsidR="00DD36FF" w:rsidRDefault="00DD36FF" w:rsidP="00957A97">
      <w:pPr>
        <w:spacing w:after="100" w:afterAutospacing="1" w:line="240" w:lineRule="auto"/>
      </w:pPr>
      <w:r>
        <w:t>As stated above, I used a modern pistol grip silicon carbide glass cutter to cut the glass.  I paid to use my local glass stores electric kiln to do all of my fusing and slumping.</w:t>
      </w:r>
    </w:p>
    <w:p w:rsidR="006A717F" w:rsidRPr="006A717F" w:rsidRDefault="006A717F" w:rsidP="00957A97">
      <w:pPr>
        <w:spacing w:after="100" w:afterAutospacing="1" w:line="240" w:lineRule="auto"/>
        <w:rPr>
          <w:b/>
        </w:rPr>
      </w:pPr>
      <w:r w:rsidRPr="006A717F">
        <w:rPr>
          <w:b/>
        </w:rPr>
        <w:t>References</w:t>
      </w:r>
    </w:p>
    <w:p w:rsidR="00253BFE" w:rsidRPr="00CD36AE" w:rsidRDefault="00253BFE" w:rsidP="00957A97">
      <w:pPr>
        <w:spacing w:after="100" w:afterAutospacing="1" w:line="240" w:lineRule="auto"/>
        <w:rPr>
          <w:rStyle w:val="Strong"/>
          <w:b w:val="0"/>
        </w:rPr>
      </w:pPr>
      <w:r w:rsidRPr="00CD36AE">
        <w:t>[1]</w:t>
      </w:r>
      <w:r w:rsidR="006A717F" w:rsidRPr="00CD36AE">
        <w:rPr>
          <w:rStyle w:val="Strong"/>
          <w:b w:val="0"/>
        </w:rPr>
        <w:t xml:space="preserve"> </w:t>
      </w:r>
      <w:r w:rsidR="009D665B" w:rsidRPr="009D665B">
        <w:rPr>
          <w:rStyle w:val="Strong"/>
          <w:b w:val="0"/>
        </w:rPr>
        <w:t>http://www.toledomuseum.org/kiosk/ancient-asian-european-glass/ancient-glass/pivotal-moments-in-ancient-glass/fused-and-slumped-mosaic-glass-bowls-greco-roman/</w:t>
      </w:r>
    </w:p>
    <w:p w:rsidR="00A5780E" w:rsidRDefault="00B95016" w:rsidP="00B95016">
      <w:pPr>
        <w:rPr>
          <w:rFonts w:ascii="Arial" w:hAnsi="Arial" w:cs="Arial"/>
          <w:color w:val="252525"/>
          <w:sz w:val="19"/>
          <w:szCs w:val="19"/>
          <w:shd w:val="clear" w:color="auto" w:fill="FFFFFF"/>
        </w:rPr>
      </w:pPr>
      <w:r w:rsidRPr="00CD36AE">
        <w:rPr>
          <w:rStyle w:val="Strong"/>
          <w:b w:val="0"/>
        </w:rPr>
        <w:t>[</w:t>
      </w:r>
      <w:r w:rsidR="008E5888" w:rsidRPr="00CD36AE">
        <w:rPr>
          <w:rStyle w:val="Strong"/>
          <w:b w:val="0"/>
        </w:rPr>
        <w:t>2</w:t>
      </w:r>
      <w:r w:rsidRPr="00CD36AE">
        <w:rPr>
          <w:rStyle w:val="Strong"/>
          <w:b w:val="0"/>
        </w:rPr>
        <w:t>]</w:t>
      </w:r>
      <w:r w:rsidRPr="00CD36AE">
        <w:rPr>
          <w:rStyle w:val="Strong"/>
          <w:b w:val="0"/>
          <w:i/>
        </w:rPr>
        <w:t xml:space="preserve"> </w:t>
      </w:r>
      <w:r w:rsidR="00723085">
        <w:rPr>
          <w:rFonts w:ascii="Arial" w:hAnsi="Arial" w:cs="Arial"/>
          <w:color w:val="252525"/>
          <w:sz w:val="19"/>
          <w:szCs w:val="19"/>
          <w:shd w:val="clear" w:color="auto" w:fill="FFFFFF"/>
        </w:rPr>
        <w:t>Fleming, S. J., 1999.</w:t>
      </w:r>
      <w:r w:rsidR="00723085">
        <w:rPr>
          <w:rStyle w:val="apple-converted-space"/>
          <w:rFonts w:ascii="Arial" w:hAnsi="Arial" w:cs="Arial"/>
          <w:color w:val="252525"/>
          <w:sz w:val="19"/>
          <w:szCs w:val="19"/>
          <w:shd w:val="clear" w:color="auto" w:fill="FFFFFF"/>
        </w:rPr>
        <w:t> </w:t>
      </w:r>
      <w:r w:rsidR="00723085">
        <w:rPr>
          <w:rFonts w:ascii="Arial" w:hAnsi="Arial" w:cs="Arial"/>
          <w:i/>
          <w:iCs/>
          <w:color w:val="252525"/>
          <w:sz w:val="19"/>
          <w:szCs w:val="19"/>
          <w:shd w:val="clear" w:color="auto" w:fill="FFFFFF"/>
        </w:rPr>
        <w:t>Roman Glass; reflections on cultural change</w:t>
      </w:r>
      <w:r w:rsidR="00723085">
        <w:rPr>
          <w:rFonts w:ascii="Arial" w:hAnsi="Arial" w:cs="Arial"/>
          <w:color w:val="252525"/>
          <w:sz w:val="19"/>
          <w:szCs w:val="19"/>
          <w:shd w:val="clear" w:color="auto" w:fill="FFFFFF"/>
        </w:rPr>
        <w:t>. Philadelphia, University of Pennsylvania Museum of Archaeology and Anthropology</w:t>
      </w:r>
      <w:r w:rsidR="00602347">
        <w:rPr>
          <w:rFonts w:ascii="Arial" w:hAnsi="Arial" w:cs="Arial"/>
          <w:color w:val="252525"/>
          <w:sz w:val="19"/>
          <w:szCs w:val="19"/>
          <w:shd w:val="clear" w:color="auto" w:fill="FFFFFF"/>
        </w:rPr>
        <w:t>. p. 10</w:t>
      </w:r>
    </w:p>
    <w:p w:rsidR="00602347" w:rsidRDefault="00602347" w:rsidP="00B95016">
      <w:pPr>
        <w:rPr>
          <w:rFonts w:ascii="Arial" w:hAnsi="Arial" w:cs="Arial"/>
          <w:color w:val="252525"/>
          <w:sz w:val="19"/>
          <w:szCs w:val="19"/>
          <w:shd w:val="clear" w:color="auto" w:fill="FFFFFF"/>
        </w:rPr>
      </w:pPr>
      <w:r>
        <w:rPr>
          <w:rFonts w:ascii="Arial" w:hAnsi="Arial" w:cs="Arial"/>
          <w:color w:val="252525"/>
          <w:sz w:val="19"/>
          <w:szCs w:val="19"/>
          <w:shd w:val="clear" w:color="auto" w:fill="FFFFFF"/>
        </w:rPr>
        <w:t>[3] Fleming, S. J., 1999.</w:t>
      </w:r>
      <w:r>
        <w:rPr>
          <w:rStyle w:val="apple-converted-space"/>
          <w:rFonts w:ascii="Arial" w:hAnsi="Arial" w:cs="Arial"/>
          <w:color w:val="252525"/>
          <w:sz w:val="19"/>
          <w:szCs w:val="19"/>
          <w:shd w:val="clear" w:color="auto" w:fill="FFFFFF"/>
        </w:rPr>
        <w:t> </w:t>
      </w:r>
      <w:r>
        <w:rPr>
          <w:rFonts w:ascii="Arial" w:hAnsi="Arial" w:cs="Arial"/>
          <w:i/>
          <w:iCs/>
          <w:color w:val="252525"/>
          <w:sz w:val="19"/>
          <w:szCs w:val="19"/>
          <w:shd w:val="clear" w:color="auto" w:fill="FFFFFF"/>
        </w:rPr>
        <w:t>Roman Glass; reflections on cultural change</w:t>
      </w:r>
      <w:r>
        <w:rPr>
          <w:rFonts w:ascii="Arial" w:hAnsi="Arial" w:cs="Arial"/>
          <w:color w:val="252525"/>
          <w:sz w:val="19"/>
          <w:szCs w:val="19"/>
          <w:shd w:val="clear" w:color="auto" w:fill="FFFFFF"/>
        </w:rPr>
        <w:t>. Philadelphia, University of Pennsylvania Museum of Archaeology and Anthropology. p. 11</w:t>
      </w:r>
    </w:p>
    <w:p w:rsidR="00520C41" w:rsidRDefault="00520C41" w:rsidP="00520C41">
      <w:pPr>
        <w:pStyle w:val="NormalWeb"/>
        <w:rPr>
          <w:rFonts w:ascii="Arial" w:hAnsi="Arial" w:cs="Arial"/>
          <w:color w:val="252525"/>
          <w:sz w:val="19"/>
          <w:szCs w:val="19"/>
          <w:shd w:val="clear" w:color="auto" w:fill="FFFFFF"/>
        </w:rPr>
      </w:pPr>
      <w:r>
        <w:rPr>
          <w:rFonts w:ascii="Arial" w:hAnsi="Arial" w:cs="Arial"/>
          <w:color w:val="252525"/>
          <w:sz w:val="19"/>
          <w:szCs w:val="19"/>
          <w:shd w:val="clear" w:color="auto" w:fill="FFFFFF"/>
        </w:rPr>
        <w:t>[4</w:t>
      </w:r>
      <w:proofErr w:type="gramStart"/>
      <w:r>
        <w:rPr>
          <w:rFonts w:ascii="Arial" w:hAnsi="Arial" w:cs="Arial"/>
          <w:color w:val="252525"/>
          <w:sz w:val="19"/>
          <w:szCs w:val="19"/>
          <w:shd w:val="clear" w:color="auto" w:fill="FFFFFF"/>
        </w:rPr>
        <w:t xml:space="preserve">]  </w:t>
      </w:r>
      <w:r w:rsidRPr="00520C41">
        <w:rPr>
          <w:rFonts w:ascii="Arial" w:hAnsi="Arial" w:cs="Arial"/>
          <w:color w:val="252525"/>
          <w:sz w:val="19"/>
          <w:szCs w:val="19"/>
          <w:shd w:val="clear" w:color="auto" w:fill="FFFFFF"/>
        </w:rPr>
        <w:t>http</w:t>
      </w:r>
      <w:proofErr w:type="gramEnd"/>
      <w:r w:rsidRPr="00520C41">
        <w:rPr>
          <w:rFonts w:ascii="Arial" w:hAnsi="Arial" w:cs="Arial"/>
          <w:color w:val="252525"/>
          <w:sz w:val="19"/>
          <w:szCs w:val="19"/>
          <w:shd w:val="clear" w:color="auto" w:fill="FFFFFF"/>
        </w:rPr>
        <w:t xml:space="preserve">://archeoglas.glasofenexperiment.de/index-en.html </w:t>
      </w:r>
    </w:p>
    <w:p w:rsidR="00520C41" w:rsidRDefault="00520C41" w:rsidP="00520C41">
      <w:pPr>
        <w:pStyle w:val="NormalWeb"/>
        <w:rPr>
          <w:color w:val="000099"/>
          <w:sz w:val="27"/>
          <w:szCs w:val="27"/>
        </w:rPr>
      </w:pPr>
      <w:r>
        <w:rPr>
          <w:rFonts w:ascii="Verdana" w:hAnsi="Verdana"/>
          <w:b/>
          <w:bCs/>
          <w:color w:val="000099"/>
          <w:u w:val="single"/>
        </w:rPr>
        <w:t>Roman Furnace Project 'Borg Furnace Project' (BFP)</w:t>
      </w:r>
    </w:p>
    <w:p w:rsidR="00DC3B6E" w:rsidRDefault="00520C41" w:rsidP="00DC3B6E">
      <w:pPr>
        <w:pStyle w:val="NormalWeb"/>
        <w:rPr>
          <w:rFonts w:ascii="Verdana" w:hAnsi="Verdana"/>
          <w:color w:val="000099"/>
          <w:sz w:val="20"/>
          <w:szCs w:val="20"/>
        </w:rPr>
      </w:pPr>
      <w:r>
        <w:rPr>
          <w:rFonts w:ascii="Verdana" w:hAnsi="Verdana"/>
          <w:color w:val="000099"/>
          <w:sz w:val="20"/>
          <w:szCs w:val="20"/>
        </w:rPr>
        <w:t>The first project</w:t>
      </w:r>
      <w:r>
        <w:rPr>
          <w:rStyle w:val="apple-converted-space"/>
          <w:rFonts w:ascii="Verdana" w:hAnsi="Verdana"/>
          <w:color w:val="000099"/>
          <w:sz w:val="20"/>
          <w:szCs w:val="20"/>
        </w:rPr>
        <w:t> </w:t>
      </w:r>
      <w:proofErr w:type="spellStart"/>
      <w:r>
        <w:rPr>
          <w:rFonts w:ascii="Verdana" w:hAnsi="Verdana"/>
          <w:b/>
          <w:bCs/>
          <w:color w:val="000099"/>
          <w:sz w:val="20"/>
          <w:szCs w:val="20"/>
        </w:rPr>
        <w:t>ARCHEOglas</w:t>
      </w:r>
      <w:proofErr w:type="spellEnd"/>
      <w:r>
        <w:rPr>
          <w:rStyle w:val="apple-converted-space"/>
          <w:rFonts w:ascii="Verdana" w:hAnsi="Verdana"/>
          <w:color w:val="000099"/>
          <w:sz w:val="20"/>
          <w:szCs w:val="20"/>
        </w:rPr>
        <w:t> </w:t>
      </w:r>
      <w:r>
        <w:rPr>
          <w:rFonts w:ascii="Verdana" w:hAnsi="Verdana"/>
          <w:color w:val="000099"/>
          <w:sz w:val="20"/>
          <w:szCs w:val="20"/>
        </w:rPr>
        <w:t>will cover is the</w:t>
      </w:r>
      <w:r>
        <w:rPr>
          <w:rStyle w:val="apple-converted-space"/>
          <w:rFonts w:ascii="Verdana" w:hAnsi="Verdana"/>
          <w:color w:val="000099"/>
          <w:sz w:val="20"/>
          <w:szCs w:val="20"/>
        </w:rPr>
        <w:t> </w:t>
      </w:r>
      <w:r>
        <w:rPr>
          <w:rFonts w:ascii="Verdana" w:hAnsi="Verdana"/>
          <w:b/>
          <w:bCs/>
          <w:color w:val="000099"/>
          <w:sz w:val="20"/>
          <w:szCs w:val="20"/>
        </w:rPr>
        <w:t>reconstruction of a Roman glass workshop</w:t>
      </w:r>
      <w:r>
        <w:rPr>
          <w:rStyle w:val="apple-converted-space"/>
          <w:rFonts w:ascii="Verdana" w:hAnsi="Verdana"/>
          <w:color w:val="000099"/>
          <w:sz w:val="20"/>
          <w:szCs w:val="20"/>
        </w:rPr>
        <w:t> </w:t>
      </w:r>
      <w:r>
        <w:rPr>
          <w:rFonts w:ascii="Verdana" w:hAnsi="Verdana"/>
          <w:color w:val="000099"/>
          <w:sz w:val="20"/>
          <w:szCs w:val="20"/>
        </w:rPr>
        <w:t>based on an excavation in Trier (</w:t>
      </w:r>
      <w:proofErr w:type="spellStart"/>
      <w:r>
        <w:rPr>
          <w:rFonts w:ascii="Verdana" w:hAnsi="Verdana"/>
          <w:color w:val="000099"/>
          <w:sz w:val="20"/>
          <w:szCs w:val="20"/>
        </w:rPr>
        <w:t>Hopfengarten</w:t>
      </w:r>
      <w:proofErr w:type="spellEnd"/>
      <w:r>
        <w:rPr>
          <w:rFonts w:ascii="Verdana" w:hAnsi="Verdana"/>
          <w:color w:val="000099"/>
          <w:sz w:val="20"/>
          <w:szCs w:val="20"/>
        </w:rPr>
        <w:t xml:space="preserve">), which was </w:t>
      </w:r>
      <w:proofErr w:type="spellStart"/>
      <w:r>
        <w:rPr>
          <w:rFonts w:ascii="Verdana" w:hAnsi="Verdana"/>
          <w:color w:val="000099"/>
          <w:sz w:val="20"/>
          <w:szCs w:val="20"/>
        </w:rPr>
        <w:t>buildt</w:t>
      </w:r>
      <w:proofErr w:type="spellEnd"/>
      <w:r>
        <w:rPr>
          <w:rFonts w:ascii="Verdana" w:hAnsi="Verdana"/>
          <w:color w:val="000099"/>
          <w:sz w:val="20"/>
          <w:szCs w:val="20"/>
        </w:rPr>
        <w:t xml:space="preserve"> in the</w:t>
      </w:r>
      <w:r>
        <w:rPr>
          <w:rStyle w:val="apple-converted-space"/>
          <w:rFonts w:ascii="Verdana" w:hAnsi="Verdana"/>
          <w:color w:val="000099"/>
          <w:sz w:val="20"/>
          <w:szCs w:val="20"/>
        </w:rPr>
        <w:t> </w:t>
      </w:r>
      <w:hyperlink r:id="rId22" w:tgtFrame="_blank" w:history="1">
        <w:r>
          <w:rPr>
            <w:rStyle w:val="Hyperlink"/>
            <w:rFonts w:ascii="Verdana" w:hAnsi="Verdana"/>
            <w:sz w:val="20"/>
            <w:szCs w:val="20"/>
          </w:rPr>
          <w:t>Archeological Park Roman Villa Borg</w:t>
        </w:r>
      </w:hyperlink>
      <w:r>
        <w:rPr>
          <w:rStyle w:val="apple-converted-space"/>
          <w:rFonts w:ascii="Verdana" w:hAnsi="Verdana"/>
          <w:color w:val="000099"/>
          <w:sz w:val="20"/>
          <w:szCs w:val="20"/>
        </w:rPr>
        <w:t> </w:t>
      </w:r>
      <w:r>
        <w:rPr>
          <w:rFonts w:ascii="Verdana" w:hAnsi="Verdana"/>
          <w:color w:val="000099"/>
          <w:sz w:val="20"/>
          <w:szCs w:val="20"/>
        </w:rPr>
        <w:t>(Saarland / Germany). The furnaces were fired in October 2013 for the first time.</w:t>
      </w:r>
    </w:p>
    <w:p w:rsidR="00A5780E" w:rsidRPr="00A5780E" w:rsidRDefault="00A5780E" w:rsidP="00DC3B6E">
      <w:pPr>
        <w:pStyle w:val="NormalWeb"/>
        <w:rPr>
          <w:rFonts w:ascii="Arial" w:hAnsi="Arial" w:cs="Arial"/>
          <w:color w:val="252525"/>
          <w:sz w:val="19"/>
          <w:szCs w:val="19"/>
          <w:shd w:val="clear" w:color="auto" w:fill="FFFFFF"/>
        </w:rPr>
      </w:pPr>
      <w:r>
        <w:rPr>
          <w:rFonts w:ascii="Arial" w:hAnsi="Arial" w:cs="Arial"/>
          <w:color w:val="252525"/>
          <w:sz w:val="19"/>
          <w:szCs w:val="19"/>
          <w:shd w:val="clear" w:color="auto" w:fill="FFFFFF"/>
        </w:rPr>
        <w:t>[</w:t>
      </w:r>
      <w:r w:rsidR="00520C41">
        <w:rPr>
          <w:rFonts w:ascii="Arial" w:hAnsi="Arial" w:cs="Arial"/>
          <w:color w:val="252525"/>
          <w:sz w:val="19"/>
          <w:szCs w:val="19"/>
          <w:shd w:val="clear" w:color="auto" w:fill="FFFFFF"/>
        </w:rPr>
        <w:t>5</w:t>
      </w:r>
      <w:r>
        <w:rPr>
          <w:rFonts w:ascii="Arial" w:hAnsi="Arial" w:cs="Arial"/>
          <w:color w:val="252525"/>
          <w:sz w:val="19"/>
          <w:szCs w:val="19"/>
          <w:shd w:val="clear" w:color="auto" w:fill="FFFFFF"/>
        </w:rPr>
        <w:t>] Allen, D., 1998.</w:t>
      </w:r>
      <w:r>
        <w:rPr>
          <w:rStyle w:val="apple-converted-space"/>
          <w:rFonts w:ascii="Arial" w:hAnsi="Arial" w:cs="Arial"/>
          <w:color w:val="252525"/>
          <w:sz w:val="19"/>
          <w:szCs w:val="19"/>
          <w:shd w:val="clear" w:color="auto" w:fill="FFFFFF"/>
        </w:rPr>
        <w:t> </w:t>
      </w:r>
      <w:r>
        <w:rPr>
          <w:rFonts w:ascii="Arial" w:hAnsi="Arial" w:cs="Arial"/>
          <w:i/>
          <w:iCs/>
          <w:color w:val="252525"/>
          <w:sz w:val="19"/>
          <w:szCs w:val="19"/>
          <w:shd w:val="clear" w:color="auto" w:fill="FFFFFF"/>
        </w:rPr>
        <w:t>Roman Glass in Britain</w:t>
      </w:r>
      <w:r>
        <w:rPr>
          <w:rFonts w:ascii="Arial" w:hAnsi="Arial" w:cs="Arial"/>
          <w:color w:val="252525"/>
          <w:sz w:val="19"/>
          <w:szCs w:val="19"/>
          <w:shd w:val="clear" w:color="auto" w:fill="FFFFFF"/>
        </w:rPr>
        <w:t>. Princes Risborough, Buckinghamshire, Shire Publications.</w:t>
      </w:r>
    </w:p>
    <w:sectPr w:rsidR="00A5780E" w:rsidRPr="00A578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altName w:val="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9730E6"/>
    <w:multiLevelType w:val="hybridMultilevel"/>
    <w:tmpl w:val="3FE6D6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515E6D"/>
    <w:multiLevelType w:val="hybridMultilevel"/>
    <w:tmpl w:val="0A0CE3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DF72551"/>
    <w:multiLevelType w:val="hybridMultilevel"/>
    <w:tmpl w:val="552842D4"/>
    <w:lvl w:ilvl="0" w:tplc="EBCEE240">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833414F"/>
    <w:multiLevelType w:val="multilevel"/>
    <w:tmpl w:val="603E7D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407"/>
    <w:rsid w:val="00074DE1"/>
    <w:rsid w:val="00103D25"/>
    <w:rsid w:val="0012693B"/>
    <w:rsid w:val="001B33E4"/>
    <w:rsid w:val="001B61C6"/>
    <w:rsid w:val="001C7ED0"/>
    <w:rsid w:val="00202F99"/>
    <w:rsid w:val="00253BFE"/>
    <w:rsid w:val="002555E1"/>
    <w:rsid w:val="0026485F"/>
    <w:rsid w:val="00297E76"/>
    <w:rsid w:val="003209B4"/>
    <w:rsid w:val="00360CAB"/>
    <w:rsid w:val="003778F6"/>
    <w:rsid w:val="003A493B"/>
    <w:rsid w:val="003B1DCA"/>
    <w:rsid w:val="003D4C64"/>
    <w:rsid w:val="00417434"/>
    <w:rsid w:val="0041791B"/>
    <w:rsid w:val="004D19A5"/>
    <w:rsid w:val="00500674"/>
    <w:rsid w:val="00500954"/>
    <w:rsid w:val="005170F0"/>
    <w:rsid w:val="00520C41"/>
    <w:rsid w:val="0055212F"/>
    <w:rsid w:val="00552D42"/>
    <w:rsid w:val="00554CED"/>
    <w:rsid w:val="005A1213"/>
    <w:rsid w:val="005B7C04"/>
    <w:rsid w:val="005C39F5"/>
    <w:rsid w:val="00602347"/>
    <w:rsid w:val="006435D8"/>
    <w:rsid w:val="0067048B"/>
    <w:rsid w:val="00695445"/>
    <w:rsid w:val="00696813"/>
    <w:rsid w:val="006A0457"/>
    <w:rsid w:val="006A717F"/>
    <w:rsid w:val="006B0925"/>
    <w:rsid w:val="00701AAD"/>
    <w:rsid w:val="00711242"/>
    <w:rsid w:val="00723085"/>
    <w:rsid w:val="007D61F8"/>
    <w:rsid w:val="008079AE"/>
    <w:rsid w:val="00814CDD"/>
    <w:rsid w:val="008B0B82"/>
    <w:rsid w:val="008D45AF"/>
    <w:rsid w:val="008E5888"/>
    <w:rsid w:val="009031FC"/>
    <w:rsid w:val="009178D8"/>
    <w:rsid w:val="0095797A"/>
    <w:rsid w:val="00957A97"/>
    <w:rsid w:val="00974A79"/>
    <w:rsid w:val="009930B4"/>
    <w:rsid w:val="009D665B"/>
    <w:rsid w:val="00A4166C"/>
    <w:rsid w:val="00A5780E"/>
    <w:rsid w:val="00A65BF7"/>
    <w:rsid w:val="00A86B4B"/>
    <w:rsid w:val="00A92F82"/>
    <w:rsid w:val="00A95731"/>
    <w:rsid w:val="00A96D93"/>
    <w:rsid w:val="00AF12EA"/>
    <w:rsid w:val="00AF2AFA"/>
    <w:rsid w:val="00AF5F3C"/>
    <w:rsid w:val="00AF714F"/>
    <w:rsid w:val="00B205DC"/>
    <w:rsid w:val="00B512CE"/>
    <w:rsid w:val="00B6434C"/>
    <w:rsid w:val="00B87D66"/>
    <w:rsid w:val="00B95016"/>
    <w:rsid w:val="00BC563F"/>
    <w:rsid w:val="00BD0407"/>
    <w:rsid w:val="00BD2C0C"/>
    <w:rsid w:val="00C05955"/>
    <w:rsid w:val="00C14466"/>
    <w:rsid w:val="00C1679C"/>
    <w:rsid w:val="00C62952"/>
    <w:rsid w:val="00C80C42"/>
    <w:rsid w:val="00CA419C"/>
    <w:rsid w:val="00CD36AE"/>
    <w:rsid w:val="00CF77C1"/>
    <w:rsid w:val="00D4056B"/>
    <w:rsid w:val="00D741D3"/>
    <w:rsid w:val="00DC3B6E"/>
    <w:rsid w:val="00DD36FF"/>
    <w:rsid w:val="00DD7A90"/>
    <w:rsid w:val="00E4662F"/>
    <w:rsid w:val="00F01191"/>
    <w:rsid w:val="00F05176"/>
    <w:rsid w:val="00FB52B9"/>
    <w:rsid w:val="00FF1A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33D97"/>
  <w15:docId w15:val="{E42E357A-6BE9-475C-8043-1EB3E9D54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741D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53BF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53BFE"/>
    <w:rPr>
      <w:color w:val="0000FF"/>
      <w:u w:val="single"/>
    </w:rPr>
  </w:style>
  <w:style w:type="character" w:customStyle="1" w:styleId="reference-text">
    <w:name w:val="reference-text"/>
    <w:basedOn w:val="DefaultParagraphFont"/>
    <w:rsid w:val="00554CED"/>
  </w:style>
  <w:style w:type="character" w:customStyle="1" w:styleId="citation">
    <w:name w:val="citation"/>
    <w:basedOn w:val="DefaultParagraphFont"/>
    <w:rsid w:val="00554CED"/>
  </w:style>
  <w:style w:type="character" w:customStyle="1" w:styleId="Heading1Char">
    <w:name w:val="Heading 1 Char"/>
    <w:basedOn w:val="DefaultParagraphFont"/>
    <w:link w:val="Heading1"/>
    <w:uiPriority w:val="9"/>
    <w:rsid w:val="00D741D3"/>
    <w:rPr>
      <w:rFonts w:ascii="Times New Roman" w:eastAsia="Times New Roman" w:hAnsi="Times New Roman" w:cs="Times New Roman"/>
      <w:b/>
      <w:bCs/>
      <w:kern w:val="36"/>
      <w:sz w:val="48"/>
      <w:szCs w:val="48"/>
    </w:rPr>
  </w:style>
  <w:style w:type="character" w:customStyle="1" w:styleId="addmd">
    <w:name w:val="addmd"/>
    <w:basedOn w:val="DefaultParagraphFont"/>
    <w:rsid w:val="00D741D3"/>
  </w:style>
  <w:style w:type="character" w:styleId="Strong">
    <w:name w:val="Strong"/>
    <w:basedOn w:val="DefaultParagraphFont"/>
    <w:uiPriority w:val="22"/>
    <w:qFormat/>
    <w:rsid w:val="00A96D93"/>
    <w:rPr>
      <w:b/>
      <w:bCs/>
    </w:rPr>
  </w:style>
  <w:style w:type="character" w:customStyle="1" w:styleId="binomial">
    <w:name w:val="binomial"/>
    <w:basedOn w:val="DefaultParagraphFont"/>
    <w:rsid w:val="00F05176"/>
  </w:style>
  <w:style w:type="paragraph" w:customStyle="1" w:styleId="Default">
    <w:name w:val="Default"/>
    <w:rsid w:val="007D61F8"/>
    <w:pPr>
      <w:autoSpaceDE w:val="0"/>
      <w:autoSpaceDN w:val="0"/>
      <w:adjustRightInd w:val="0"/>
      <w:spacing w:after="0" w:line="240" w:lineRule="auto"/>
    </w:pPr>
    <w:rPr>
      <w:rFonts w:ascii="Garamond" w:hAnsi="Garamond" w:cs="Garamond"/>
      <w:color w:val="000000"/>
      <w:sz w:val="24"/>
      <w:szCs w:val="24"/>
    </w:rPr>
  </w:style>
  <w:style w:type="character" w:customStyle="1" w:styleId="apple-converted-space">
    <w:name w:val="apple-converted-space"/>
    <w:basedOn w:val="DefaultParagraphFont"/>
    <w:rsid w:val="00723085"/>
  </w:style>
  <w:style w:type="paragraph" w:styleId="ListParagraph">
    <w:name w:val="List Paragraph"/>
    <w:basedOn w:val="Normal"/>
    <w:uiPriority w:val="34"/>
    <w:qFormat/>
    <w:rsid w:val="00723085"/>
    <w:pPr>
      <w:ind w:left="720"/>
      <w:contextualSpacing/>
    </w:pPr>
  </w:style>
  <w:style w:type="table" w:styleId="TableGrid">
    <w:name w:val="Table Grid"/>
    <w:basedOn w:val="TableNormal"/>
    <w:uiPriority w:val="59"/>
    <w:rsid w:val="005170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985207">
      <w:bodyDiv w:val="1"/>
      <w:marLeft w:val="0"/>
      <w:marRight w:val="0"/>
      <w:marTop w:val="0"/>
      <w:marBottom w:val="0"/>
      <w:divBdr>
        <w:top w:val="none" w:sz="0" w:space="0" w:color="auto"/>
        <w:left w:val="none" w:sz="0" w:space="0" w:color="auto"/>
        <w:bottom w:val="none" w:sz="0" w:space="0" w:color="auto"/>
        <w:right w:val="none" w:sz="0" w:space="0" w:color="auto"/>
      </w:divBdr>
    </w:div>
    <w:div w:id="312368197">
      <w:bodyDiv w:val="1"/>
      <w:marLeft w:val="0"/>
      <w:marRight w:val="0"/>
      <w:marTop w:val="0"/>
      <w:marBottom w:val="0"/>
      <w:divBdr>
        <w:top w:val="none" w:sz="0" w:space="0" w:color="auto"/>
        <w:left w:val="none" w:sz="0" w:space="0" w:color="auto"/>
        <w:bottom w:val="none" w:sz="0" w:space="0" w:color="auto"/>
        <w:right w:val="none" w:sz="0" w:space="0" w:color="auto"/>
      </w:divBdr>
    </w:div>
    <w:div w:id="1351299027">
      <w:bodyDiv w:val="1"/>
      <w:marLeft w:val="0"/>
      <w:marRight w:val="0"/>
      <w:marTop w:val="0"/>
      <w:marBottom w:val="0"/>
      <w:divBdr>
        <w:top w:val="none" w:sz="0" w:space="0" w:color="auto"/>
        <w:left w:val="none" w:sz="0" w:space="0" w:color="auto"/>
        <w:bottom w:val="none" w:sz="0" w:space="0" w:color="auto"/>
        <w:right w:val="none" w:sz="0" w:space="0" w:color="auto"/>
      </w:divBdr>
    </w:div>
    <w:div w:id="1849560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www.villa-borg.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7</Pages>
  <Words>1450</Words>
  <Characters>8267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Sean Wilson</dc:creator>
  <cp:lastModifiedBy>Sean Wilson</cp:lastModifiedBy>
  <cp:revision>7</cp:revision>
  <dcterms:created xsi:type="dcterms:W3CDTF">2017-06-22T13:30:00Z</dcterms:created>
  <dcterms:modified xsi:type="dcterms:W3CDTF">2017-07-11T18:10:00Z</dcterms:modified>
</cp:coreProperties>
</file>